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56"/>
        <w:gridCol w:w="1026"/>
        <w:gridCol w:w="1539"/>
        <w:gridCol w:w="1539"/>
      </w:tblGrid>
      <w:tr w:rsidR="003420AD">
        <w:trPr>
          <w:cantSplit/>
          <w:trHeight w:val="286"/>
        </w:trPr>
        <w:tc>
          <w:tcPr>
            <w:tcW w:w="3000" w:type="pct"/>
            <w:vMerge w:val="restart"/>
            <w:tcBorders>
              <w:top w:val="nil"/>
              <w:left w:val="nil"/>
            </w:tcBorders>
            <w:vAlign w:val="center"/>
          </w:tcPr>
          <w:p w:rsidR="003420AD" w:rsidRDefault="003420AD">
            <w:pPr>
              <w:spacing w:line="480" w:lineRule="atLeast"/>
              <w:jc w:val="distribute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增資新股股款繳納憑證上市申報書</w:t>
            </w:r>
          </w:p>
        </w:tc>
        <w:tc>
          <w:tcPr>
            <w:tcW w:w="500" w:type="pct"/>
          </w:tcPr>
          <w:p w:rsidR="003420AD" w:rsidRDefault="003420AD">
            <w:pPr>
              <w:spacing w:line="32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公司代號</w:t>
            </w:r>
          </w:p>
        </w:tc>
        <w:tc>
          <w:tcPr>
            <w:tcW w:w="750" w:type="pct"/>
          </w:tcPr>
          <w:p w:rsidR="003420AD" w:rsidRDefault="003420AD">
            <w:pPr>
              <w:spacing w:line="32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證券種類編號</w:t>
            </w:r>
          </w:p>
        </w:tc>
        <w:tc>
          <w:tcPr>
            <w:tcW w:w="750" w:type="pct"/>
          </w:tcPr>
          <w:p w:rsidR="003420AD" w:rsidRDefault="003420AD">
            <w:pPr>
              <w:spacing w:line="320" w:lineRule="atLeast"/>
              <w:jc w:val="distribute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本次申報編號</w:t>
            </w:r>
          </w:p>
        </w:tc>
      </w:tr>
      <w:tr w:rsidR="003420AD">
        <w:trPr>
          <w:cantSplit/>
          <w:trHeight w:val="296"/>
        </w:trPr>
        <w:tc>
          <w:tcPr>
            <w:tcW w:w="3000" w:type="pct"/>
            <w:vMerge/>
            <w:tcBorders>
              <w:left w:val="nil"/>
              <w:bottom w:val="nil"/>
            </w:tcBorders>
            <w:vAlign w:val="center"/>
          </w:tcPr>
          <w:p w:rsidR="003420AD" w:rsidRDefault="003420AD">
            <w:pPr>
              <w:spacing w:before="80" w:line="0" w:lineRule="atLeas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00" w:type="pct"/>
          </w:tcPr>
          <w:p w:rsidR="003420AD" w:rsidRDefault="003420AD">
            <w:pPr>
              <w:tabs>
                <w:tab w:val="left" w:pos="912"/>
              </w:tabs>
              <w:spacing w:line="320" w:lineRule="atLeast"/>
              <w:rPr>
                <w:rFonts w:eastAsia="標楷體"/>
              </w:rPr>
            </w:pPr>
          </w:p>
        </w:tc>
        <w:tc>
          <w:tcPr>
            <w:tcW w:w="750" w:type="pct"/>
          </w:tcPr>
          <w:p w:rsidR="003420AD" w:rsidRDefault="003420AD">
            <w:pPr>
              <w:tabs>
                <w:tab w:val="left" w:pos="912"/>
              </w:tabs>
              <w:spacing w:line="320" w:lineRule="atLeast"/>
              <w:jc w:val="both"/>
              <w:rPr>
                <w:rFonts w:eastAsia="標楷體"/>
              </w:rPr>
            </w:pPr>
          </w:p>
        </w:tc>
        <w:tc>
          <w:tcPr>
            <w:tcW w:w="750" w:type="pct"/>
          </w:tcPr>
          <w:p w:rsidR="003420AD" w:rsidRDefault="003420AD">
            <w:pPr>
              <w:tabs>
                <w:tab w:val="left" w:pos="912"/>
              </w:tabs>
              <w:spacing w:line="320" w:lineRule="atLeast"/>
              <w:jc w:val="both"/>
              <w:rPr>
                <w:rFonts w:eastAsia="標楷體"/>
              </w:rPr>
            </w:pPr>
          </w:p>
        </w:tc>
      </w:tr>
    </w:tbl>
    <w:p w:rsidR="003420AD" w:rsidRDefault="003420AD" w:rsidP="00FF3CA3">
      <w:pPr>
        <w:spacing w:line="360" w:lineRule="exact"/>
        <w:rPr>
          <w:rFonts w:eastAsia="標楷體"/>
        </w:rPr>
      </w:pPr>
      <w:r>
        <w:rPr>
          <w:rFonts w:eastAsia="標楷體" w:hint="eastAsia"/>
        </w:rPr>
        <w:t>受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文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者：臺灣證券交易所股份有限公司</w:t>
      </w:r>
    </w:p>
    <w:p w:rsidR="003420AD" w:rsidRDefault="003420AD" w:rsidP="00FF3CA3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</w:rPr>
        <w:t>副本抄送：臺灣集中保管結算所股份有限公司</w:t>
      </w:r>
    </w:p>
    <w:p w:rsidR="003420AD" w:rsidRDefault="003420AD" w:rsidP="00FF3CA3">
      <w:pPr>
        <w:spacing w:line="360" w:lineRule="exact"/>
        <w:ind w:left="1140" w:hangingChars="475" w:hanging="1140"/>
        <w:rPr>
          <w:rFonts w:eastAsia="標楷體"/>
        </w:rPr>
      </w:pPr>
      <w:r>
        <w:rPr>
          <w:rFonts w:eastAsia="標楷體" w:hint="eastAsia"/>
        </w:rPr>
        <w:t>主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旨：本公司奉准現金增資發行新股，擬以現金增資股款繳納憑證在貴公司上市，茲依證券交易法及貴公司相關章則之規定，檢具規定之文件，敬請</w:t>
      </w:r>
      <w:bookmarkStart w:id="0" w:name="_GoBack"/>
      <w:bookmarkEnd w:id="0"/>
      <w:r>
        <w:rPr>
          <w:rFonts w:eastAsia="標楷體" w:hint="eastAsia"/>
        </w:rPr>
        <w:t>惠予辦理。</w:t>
      </w:r>
    </w:p>
    <w:tbl>
      <w:tblPr>
        <w:tblW w:w="536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0"/>
        <w:gridCol w:w="188"/>
        <w:gridCol w:w="1545"/>
        <w:gridCol w:w="1501"/>
        <w:gridCol w:w="1980"/>
        <w:gridCol w:w="1080"/>
        <w:gridCol w:w="1260"/>
        <w:gridCol w:w="2882"/>
        <w:gridCol w:w="15"/>
      </w:tblGrid>
      <w:tr w:rsidR="003420AD" w:rsidTr="0001453F">
        <w:trPr>
          <w:gridAfter w:val="1"/>
          <w:wAfter w:w="15" w:type="dxa"/>
          <w:cantSplit/>
        </w:trPr>
        <w:tc>
          <w:tcPr>
            <w:tcW w:w="2269" w:type="dxa"/>
            <w:gridSpan w:val="3"/>
            <w:vMerge w:val="restart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申報公司名稱</w:t>
            </w:r>
          </w:p>
        </w:tc>
        <w:tc>
          <w:tcPr>
            <w:tcW w:w="3458" w:type="dxa"/>
            <w:gridSpan w:val="2"/>
            <w:vMerge w:val="restart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股份有限公司</w:t>
            </w:r>
          </w:p>
        </w:tc>
        <w:tc>
          <w:tcPr>
            <w:tcW w:w="1073" w:type="dxa"/>
            <w:vMerge w:val="restart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資本總額</w:t>
            </w:r>
          </w:p>
        </w:tc>
        <w:tc>
          <w:tcPr>
            <w:tcW w:w="1252" w:type="dxa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登記資本額</w:t>
            </w:r>
          </w:p>
        </w:tc>
        <w:tc>
          <w:tcPr>
            <w:tcW w:w="2863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cantSplit/>
        </w:trPr>
        <w:tc>
          <w:tcPr>
            <w:tcW w:w="2269" w:type="dxa"/>
            <w:gridSpan w:val="3"/>
            <w:vMerge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58" w:type="dxa"/>
            <w:gridSpan w:val="2"/>
            <w:vMerge/>
            <w:vAlign w:val="center"/>
          </w:tcPr>
          <w:p w:rsidR="003420AD" w:rsidRDefault="003420AD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73" w:type="dxa"/>
            <w:vMerge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2" w:type="dxa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實收資本額</w:t>
            </w:r>
          </w:p>
        </w:tc>
        <w:tc>
          <w:tcPr>
            <w:tcW w:w="2863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trHeight w:val="581"/>
        </w:trPr>
        <w:tc>
          <w:tcPr>
            <w:tcW w:w="2269" w:type="dxa"/>
            <w:gridSpan w:val="3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公司設立</w:t>
            </w:r>
          </w:p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登記日期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gridSpan w:val="2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pacing w:val="-8"/>
                <w:sz w:val="22"/>
                <w:szCs w:val="22"/>
              </w:rPr>
            </w:pPr>
            <w:r>
              <w:rPr>
                <w:rFonts w:eastAsia="標楷體" w:hint="eastAsia"/>
                <w:spacing w:val="-8"/>
                <w:sz w:val="22"/>
                <w:szCs w:val="22"/>
              </w:rPr>
              <w:t>變更登記日期</w:t>
            </w:r>
          </w:p>
        </w:tc>
        <w:tc>
          <w:tcPr>
            <w:tcW w:w="2863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trHeight w:val="303"/>
        </w:trPr>
        <w:tc>
          <w:tcPr>
            <w:tcW w:w="2269" w:type="dxa"/>
            <w:gridSpan w:val="3"/>
            <w:vAlign w:val="center"/>
          </w:tcPr>
          <w:p w:rsidR="003420AD" w:rsidRDefault="003420AD" w:rsidP="00FF3CA3">
            <w:pPr>
              <w:spacing w:line="240" w:lineRule="exac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上市股票總類</w:t>
            </w:r>
          </w:p>
        </w:tc>
        <w:tc>
          <w:tcPr>
            <w:tcW w:w="1491" w:type="dxa"/>
            <w:vAlign w:val="center"/>
          </w:tcPr>
          <w:p w:rsidR="003420AD" w:rsidRDefault="003420AD" w:rsidP="00FF3CA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每股金額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67" w:type="dxa"/>
            <w:vAlign w:val="center"/>
          </w:tcPr>
          <w:p w:rsidR="003420AD" w:rsidRDefault="003420AD" w:rsidP="00FF3CA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發行股數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股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325" w:type="dxa"/>
            <w:gridSpan w:val="2"/>
            <w:vAlign w:val="center"/>
          </w:tcPr>
          <w:p w:rsidR="003420AD" w:rsidRDefault="003420AD" w:rsidP="00FF3CA3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發行總額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元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2863" w:type="dxa"/>
            <w:vAlign w:val="center"/>
          </w:tcPr>
          <w:p w:rsidR="003420AD" w:rsidRDefault="003420AD" w:rsidP="00FF3CA3">
            <w:pPr>
              <w:spacing w:line="240" w:lineRule="exact"/>
              <w:jc w:val="center"/>
              <w:rPr>
                <w:rFonts w:eastAsia="標楷體"/>
                <w:spacing w:val="-8"/>
                <w:sz w:val="22"/>
                <w:szCs w:val="22"/>
              </w:rPr>
            </w:pPr>
            <w:r>
              <w:rPr>
                <w:rFonts w:eastAsia="標楷體" w:hint="eastAsia"/>
                <w:spacing w:val="-8"/>
                <w:sz w:val="22"/>
                <w:szCs w:val="22"/>
              </w:rPr>
              <w:t>最近一次核准公開發行</w:t>
            </w:r>
          </w:p>
          <w:p w:rsidR="003420AD" w:rsidRDefault="003420AD" w:rsidP="00FF3CA3">
            <w:pPr>
              <w:spacing w:line="240" w:lineRule="exact"/>
              <w:jc w:val="center"/>
              <w:rPr>
                <w:rFonts w:eastAsia="標楷體"/>
                <w:spacing w:val="-8"/>
                <w:sz w:val="22"/>
                <w:szCs w:val="22"/>
              </w:rPr>
            </w:pPr>
            <w:r>
              <w:rPr>
                <w:rFonts w:eastAsia="標楷體" w:hint="eastAsia"/>
                <w:spacing w:val="-8"/>
                <w:sz w:val="22"/>
                <w:szCs w:val="22"/>
              </w:rPr>
              <w:t>日期及文號</w:t>
            </w:r>
          </w:p>
        </w:tc>
      </w:tr>
      <w:tr w:rsidR="003420AD" w:rsidTr="0001453F">
        <w:trPr>
          <w:gridAfter w:val="1"/>
          <w:wAfter w:w="15" w:type="dxa"/>
          <w:cantSplit/>
        </w:trPr>
        <w:tc>
          <w:tcPr>
            <w:tcW w:w="734" w:type="dxa"/>
            <w:gridSpan w:val="2"/>
            <w:vMerge w:val="restart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已上市股票</w:t>
            </w:r>
          </w:p>
        </w:tc>
        <w:tc>
          <w:tcPr>
            <w:tcW w:w="1535" w:type="dxa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普通股</w:t>
            </w:r>
          </w:p>
        </w:tc>
        <w:tc>
          <w:tcPr>
            <w:tcW w:w="1491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3420AD" w:rsidRDefault="003420AD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cantSplit/>
        </w:trPr>
        <w:tc>
          <w:tcPr>
            <w:tcW w:w="734" w:type="dxa"/>
            <w:gridSpan w:val="2"/>
            <w:vMerge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特別股</w:t>
            </w:r>
          </w:p>
        </w:tc>
        <w:tc>
          <w:tcPr>
            <w:tcW w:w="1491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3420AD" w:rsidRDefault="003420AD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cantSplit/>
          <w:trHeight w:val="216"/>
        </w:trPr>
        <w:tc>
          <w:tcPr>
            <w:tcW w:w="734" w:type="dxa"/>
            <w:gridSpan w:val="2"/>
            <w:vMerge w:val="restart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奉准增資股票</w:t>
            </w:r>
          </w:p>
        </w:tc>
        <w:tc>
          <w:tcPr>
            <w:tcW w:w="1535" w:type="dxa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普通股</w:t>
            </w:r>
          </w:p>
        </w:tc>
        <w:tc>
          <w:tcPr>
            <w:tcW w:w="1491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3420AD" w:rsidRDefault="003420AD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cantSplit/>
        </w:trPr>
        <w:tc>
          <w:tcPr>
            <w:tcW w:w="734" w:type="dxa"/>
            <w:gridSpan w:val="2"/>
            <w:vMerge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特別股</w:t>
            </w:r>
          </w:p>
        </w:tc>
        <w:tc>
          <w:tcPr>
            <w:tcW w:w="1491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3420AD" w:rsidRDefault="003420AD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cantSplit/>
        </w:trPr>
        <w:tc>
          <w:tcPr>
            <w:tcW w:w="734" w:type="dxa"/>
            <w:gridSpan w:val="2"/>
            <w:vMerge w:val="restart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累計</w:t>
            </w:r>
          </w:p>
        </w:tc>
        <w:tc>
          <w:tcPr>
            <w:tcW w:w="1535" w:type="dxa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普通股</w:t>
            </w:r>
          </w:p>
        </w:tc>
        <w:tc>
          <w:tcPr>
            <w:tcW w:w="1491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3420AD" w:rsidRDefault="003420AD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cantSplit/>
        </w:trPr>
        <w:tc>
          <w:tcPr>
            <w:tcW w:w="734" w:type="dxa"/>
            <w:gridSpan w:val="2"/>
            <w:vMerge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3420AD" w:rsidRDefault="003420AD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特別股</w:t>
            </w:r>
          </w:p>
        </w:tc>
        <w:tc>
          <w:tcPr>
            <w:tcW w:w="1491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420AD" w:rsidRDefault="003420AD">
            <w:pPr>
              <w:spacing w:line="36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3420AD" w:rsidRDefault="003420AD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cantSplit/>
          <w:trHeight w:val="427"/>
        </w:trPr>
        <w:tc>
          <w:tcPr>
            <w:tcW w:w="547" w:type="dxa"/>
            <w:vMerge w:val="restart"/>
            <w:vAlign w:val="center"/>
          </w:tcPr>
          <w:p w:rsidR="003420AD" w:rsidRDefault="003420AD" w:rsidP="00FF3CA3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申</w:t>
            </w:r>
          </w:p>
          <w:p w:rsidR="003420AD" w:rsidRDefault="003420AD" w:rsidP="00FF3CA3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報</w:t>
            </w:r>
          </w:p>
          <w:p w:rsidR="003420AD" w:rsidRDefault="003420AD" w:rsidP="00FF3CA3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上</w:t>
            </w:r>
          </w:p>
          <w:p w:rsidR="003420AD" w:rsidRDefault="003420AD" w:rsidP="00FF3CA3">
            <w:pPr>
              <w:spacing w:line="24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市</w:t>
            </w:r>
          </w:p>
        </w:tc>
        <w:tc>
          <w:tcPr>
            <w:tcW w:w="1722" w:type="dxa"/>
            <w:gridSpan w:val="2"/>
            <w:vAlign w:val="center"/>
          </w:tcPr>
          <w:p w:rsidR="003420AD" w:rsidRDefault="003420AD" w:rsidP="00FF3CA3">
            <w:pPr>
              <w:spacing w:line="240" w:lineRule="exact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普通股股款繳納憑證</w:t>
            </w:r>
          </w:p>
        </w:tc>
        <w:tc>
          <w:tcPr>
            <w:tcW w:w="1491" w:type="dxa"/>
            <w:vAlign w:val="center"/>
          </w:tcPr>
          <w:p w:rsidR="003420AD" w:rsidRDefault="003420AD" w:rsidP="00FF3CA3">
            <w:pPr>
              <w:spacing w:line="240" w:lineRule="exact"/>
              <w:jc w:val="right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3420AD" w:rsidRDefault="003420AD" w:rsidP="00FF3CA3">
            <w:pPr>
              <w:spacing w:line="240" w:lineRule="exact"/>
              <w:jc w:val="right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420AD" w:rsidRDefault="003420AD" w:rsidP="00FF3CA3">
            <w:pPr>
              <w:spacing w:line="24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3420AD" w:rsidRDefault="003420AD" w:rsidP="00FF3CA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3420AD" w:rsidTr="0001453F">
        <w:trPr>
          <w:gridAfter w:val="1"/>
          <w:wAfter w:w="15" w:type="dxa"/>
          <w:cantSplit/>
          <w:trHeight w:val="360"/>
        </w:trPr>
        <w:tc>
          <w:tcPr>
            <w:tcW w:w="547" w:type="dxa"/>
            <w:vMerge/>
            <w:vAlign w:val="center"/>
          </w:tcPr>
          <w:p w:rsidR="003420AD" w:rsidRDefault="003420AD" w:rsidP="00FF3CA3">
            <w:pPr>
              <w:spacing w:line="240" w:lineRule="exact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3420AD" w:rsidRDefault="003420AD" w:rsidP="00FF3CA3">
            <w:pPr>
              <w:spacing w:line="240" w:lineRule="exact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>
              <w:rPr>
                <w:rFonts w:eastAsia="標楷體" w:hint="eastAsia"/>
                <w:spacing w:val="-20"/>
                <w:sz w:val="22"/>
                <w:szCs w:val="22"/>
              </w:rPr>
              <w:t>特別股股款繳納憑證</w:t>
            </w:r>
          </w:p>
        </w:tc>
        <w:tc>
          <w:tcPr>
            <w:tcW w:w="1491" w:type="dxa"/>
            <w:vAlign w:val="center"/>
          </w:tcPr>
          <w:p w:rsidR="003420AD" w:rsidRDefault="003420AD" w:rsidP="00FF3CA3">
            <w:pPr>
              <w:spacing w:line="240" w:lineRule="exact"/>
              <w:jc w:val="right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:rsidR="003420AD" w:rsidRDefault="003420AD" w:rsidP="00FF3CA3">
            <w:pPr>
              <w:spacing w:line="240" w:lineRule="exact"/>
              <w:jc w:val="right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3420AD" w:rsidRDefault="003420AD" w:rsidP="00FF3CA3">
            <w:pPr>
              <w:spacing w:line="240" w:lineRule="exac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63" w:type="dxa"/>
            <w:vAlign w:val="center"/>
          </w:tcPr>
          <w:p w:rsidR="003420AD" w:rsidRDefault="003420AD" w:rsidP="00FF3CA3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1453F" w:rsidTr="0001453F">
        <w:trPr>
          <w:gridAfter w:val="1"/>
          <w:wAfter w:w="15" w:type="dxa"/>
          <w:cantSplit/>
          <w:trHeight w:val="360"/>
        </w:trPr>
        <w:tc>
          <w:tcPr>
            <w:tcW w:w="2269" w:type="dxa"/>
            <w:gridSpan w:val="3"/>
            <w:vAlign w:val="center"/>
          </w:tcPr>
          <w:p w:rsidR="0001453F" w:rsidRPr="006311A8" w:rsidRDefault="0001453F" w:rsidP="0001453F">
            <w:pPr>
              <w:spacing w:line="240" w:lineRule="exact"/>
              <w:ind w:rightChars="13" w:right="31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 w:rsidRPr="006311A8">
              <w:rPr>
                <w:rFonts w:eastAsia="標楷體" w:hint="eastAsia"/>
                <w:spacing w:val="-20"/>
                <w:sz w:val="22"/>
                <w:szCs w:val="22"/>
              </w:rPr>
              <w:t>股款繳納憑證</w:t>
            </w:r>
          </w:p>
          <w:p w:rsidR="0001453F" w:rsidRPr="006311A8" w:rsidRDefault="0001453F" w:rsidP="0001453F">
            <w:pPr>
              <w:spacing w:line="240" w:lineRule="exact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 w:rsidRPr="006311A8">
              <w:rPr>
                <w:rFonts w:eastAsia="標楷體" w:hint="eastAsia"/>
                <w:spacing w:val="-20"/>
                <w:sz w:val="22"/>
                <w:szCs w:val="22"/>
              </w:rPr>
              <w:t>之權利義務</w:t>
            </w:r>
          </w:p>
        </w:tc>
        <w:tc>
          <w:tcPr>
            <w:tcW w:w="8646" w:type="dxa"/>
            <w:gridSpan w:val="5"/>
            <w:vAlign w:val="center"/>
          </w:tcPr>
          <w:p w:rsidR="0001453F" w:rsidRPr="005630F1" w:rsidRDefault="0001453F" w:rsidP="0001453F">
            <w:pPr>
              <w:spacing w:line="240" w:lineRule="exact"/>
              <w:jc w:val="both"/>
              <w:rPr>
                <w:rFonts w:ascii="Arial" w:eastAsia="標楷體" w:hAnsi="Arial"/>
                <w:sz w:val="22"/>
              </w:rPr>
            </w:pPr>
            <w:r w:rsidRPr="005630F1">
              <w:rPr>
                <w:rFonts w:ascii="Arial" w:eastAsia="標楷體" w:hAnsi="Arial" w:hint="eastAsia"/>
                <w:sz w:val="22"/>
              </w:rPr>
              <w:t>□</w:t>
            </w:r>
            <w:r w:rsidRPr="005630F1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5630F1">
              <w:rPr>
                <w:rFonts w:eastAsia="標楷體" w:hint="eastAsia"/>
                <w:sz w:val="22"/>
                <w:szCs w:val="22"/>
              </w:rPr>
              <w:t>與原已發行之股份完全相同。</w:t>
            </w:r>
          </w:p>
          <w:p w:rsidR="0001453F" w:rsidRPr="005630F1" w:rsidRDefault="0001453F" w:rsidP="0001453F">
            <w:pPr>
              <w:spacing w:line="240" w:lineRule="exact"/>
              <w:jc w:val="both"/>
              <w:rPr>
                <w:rFonts w:ascii="Arial" w:eastAsia="標楷體" w:hAnsi="Arial"/>
                <w:sz w:val="22"/>
              </w:rPr>
            </w:pPr>
            <w:r w:rsidRPr="005630F1">
              <w:rPr>
                <w:rFonts w:ascii="Arial" w:eastAsia="標楷體" w:hAnsi="Arial" w:hint="eastAsia"/>
                <w:sz w:val="22"/>
              </w:rPr>
              <w:t>□</w:t>
            </w:r>
            <w:r w:rsidRPr="005630F1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5630F1">
              <w:rPr>
                <w:rFonts w:ascii="Arial" w:eastAsia="標楷體" w:hAnsi="Arial" w:hint="eastAsia"/>
                <w:sz w:val="22"/>
              </w:rPr>
              <w:t>係發給員工之新股附有服務條件或績效條件等既得條件，於既得條件達成前，其股份權利受有限制。員工達成既得條件後，其權利義務與原已發行之股份完全相同。</w:t>
            </w:r>
          </w:p>
          <w:p w:rsidR="0001453F" w:rsidRPr="005630F1" w:rsidRDefault="0001453F" w:rsidP="003F4374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  <w:r w:rsidRPr="005630F1">
              <w:rPr>
                <w:rFonts w:ascii="Arial" w:eastAsia="標楷體" w:hAnsi="Arial" w:hint="eastAsia"/>
                <w:sz w:val="22"/>
              </w:rPr>
              <w:t>□</w:t>
            </w:r>
            <w:r w:rsidRPr="005630F1">
              <w:rPr>
                <w:rFonts w:ascii="Arial" w:eastAsia="標楷體" w:hAnsi="Arial" w:hint="eastAsia"/>
                <w:sz w:val="22"/>
              </w:rPr>
              <w:t xml:space="preserve"> </w:t>
            </w:r>
            <w:r w:rsidRPr="005630F1">
              <w:rPr>
                <w:rFonts w:ascii="Arial" w:eastAsia="標楷體" w:hAnsi="Arial" w:hint="eastAsia"/>
                <w:sz w:val="22"/>
              </w:rPr>
              <w:t>其他：</w:t>
            </w:r>
            <w:r w:rsidR="003F4374" w:rsidRPr="005630F1">
              <w:rPr>
                <w:rFonts w:ascii="Arial" w:eastAsia="標楷體" w:hAnsi="Arial" w:hint="eastAsia"/>
                <w:sz w:val="22"/>
              </w:rPr>
              <w:t xml:space="preserve">                   (</w:t>
            </w:r>
            <w:r w:rsidR="003F4374" w:rsidRPr="005630F1">
              <w:rPr>
                <w:rFonts w:ascii="Arial" w:eastAsia="標楷體" w:hAnsi="Arial" w:hint="eastAsia"/>
                <w:sz w:val="22"/>
              </w:rPr>
              <w:t>請敘明</w:t>
            </w:r>
            <w:r w:rsidRPr="005630F1">
              <w:rPr>
                <w:rFonts w:ascii="Arial" w:eastAsia="標楷體" w:hAnsi="Arial" w:hint="eastAsia"/>
                <w:sz w:val="22"/>
              </w:rPr>
              <w:t>)</w:t>
            </w:r>
          </w:p>
        </w:tc>
      </w:tr>
      <w:tr w:rsidR="0001453F" w:rsidTr="0001453F">
        <w:trPr>
          <w:gridAfter w:val="1"/>
          <w:wAfter w:w="15" w:type="dxa"/>
          <w:cantSplit/>
          <w:trHeight w:val="73"/>
        </w:trPr>
        <w:tc>
          <w:tcPr>
            <w:tcW w:w="2269" w:type="dxa"/>
            <w:gridSpan w:val="3"/>
            <w:vMerge w:val="restart"/>
            <w:vAlign w:val="center"/>
          </w:tcPr>
          <w:p w:rsidR="0001453F" w:rsidRPr="006311A8" w:rsidRDefault="0001453F" w:rsidP="0001453F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 w:val="22"/>
                <w:szCs w:val="22"/>
              </w:rPr>
            </w:pPr>
            <w:r w:rsidRPr="006311A8">
              <w:rPr>
                <w:rFonts w:ascii="Arial" w:eastAsia="標楷體" w:hAnsi="標楷體" w:cs="Arial"/>
                <w:sz w:val="22"/>
                <w:szCs w:val="22"/>
              </w:rPr>
              <w:t>產業類別、上市股票</w:t>
            </w:r>
          </w:p>
          <w:p w:rsidR="0001453F" w:rsidRPr="006311A8" w:rsidRDefault="0001453F" w:rsidP="0001453F">
            <w:pPr>
              <w:spacing w:line="240" w:lineRule="exact"/>
              <w:ind w:rightChars="13" w:right="31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 w:rsidRPr="006311A8">
              <w:rPr>
                <w:rFonts w:ascii="Arial" w:eastAsia="標楷體" w:hAnsi="標楷體" w:cs="Arial"/>
                <w:sz w:val="22"/>
                <w:szCs w:val="22"/>
              </w:rPr>
              <w:t>代號及簡稱</w:t>
            </w:r>
          </w:p>
        </w:tc>
        <w:tc>
          <w:tcPr>
            <w:tcW w:w="1491" w:type="dxa"/>
            <w:vAlign w:val="center"/>
          </w:tcPr>
          <w:p w:rsidR="0001453F" w:rsidRPr="006311A8" w:rsidRDefault="0001453F" w:rsidP="0001453F">
            <w:pPr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 w:val="22"/>
                <w:szCs w:val="22"/>
              </w:rPr>
            </w:pPr>
            <w:r w:rsidRPr="006311A8">
              <w:rPr>
                <w:rFonts w:ascii="Arial" w:eastAsia="標楷體" w:hAnsi="標楷體" w:cs="Arial"/>
                <w:sz w:val="22"/>
                <w:szCs w:val="22"/>
              </w:rPr>
              <w:t>產</w:t>
            </w:r>
            <w:r w:rsidRPr="006311A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311A8">
              <w:rPr>
                <w:rFonts w:ascii="Arial" w:eastAsia="標楷體" w:hAnsi="標楷體" w:cs="Arial"/>
                <w:sz w:val="22"/>
                <w:szCs w:val="22"/>
              </w:rPr>
              <w:t>業</w:t>
            </w:r>
            <w:r w:rsidRPr="006311A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311A8">
              <w:rPr>
                <w:rFonts w:ascii="Arial" w:eastAsia="標楷體" w:hAnsi="標楷體" w:cs="Arial"/>
                <w:sz w:val="22"/>
                <w:szCs w:val="22"/>
              </w:rPr>
              <w:t>類</w:t>
            </w:r>
            <w:r w:rsidRPr="006311A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311A8">
              <w:rPr>
                <w:rFonts w:ascii="Arial" w:eastAsia="標楷體" w:hAnsi="標楷體" w:cs="Arial"/>
                <w:sz w:val="22"/>
                <w:szCs w:val="22"/>
              </w:rPr>
              <w:t>別</w:t>
            </w:r>
          </w:p>
        </w:tc>
        <w:tc>
          <w:tcPr>
            <w:tcW w:w="7155" w:type="dxa"/>
            <w:gridSpan w:val="4"/>
            <w:vAlign w:val="center"/>
          </w:tcPr>
          <w:p w:rsidR="0001453F" w:rsidRPr="006311A8" w:rsidRDefault="0001453F" w:rsidP="0001453F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1453F" w:rsidTr="0001453F">
        <w:trPr>
          <w:gridAfter w:val="1"/>
          <w:wAfter w:w="15" w:type="dxa"/>
          <w:cantSplit/>
          <w:trHeight w:val="92"/>
        </w:trPr>
        <w:tc>
          <w:tcPr>
            <w:tcW w:w="2269" w:type="dxa"/>
            <w:gridSpan w:val="3"/>
            <w:vMerge/>
            <w:vAlign w:val="center"/>
          </w:tcPr>
          <w:p w:rsidR="0001453F" w:rsidRPr="006311A8" w:rsidRDefault="0001453F" w:rsidP="0001453F">
            <w:pPr>
              <w:spacing w:line="240" w:lineRule="exact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01453F" w:rsidRPr="006311A8" w:rsidRDefault="0001453F" w:rsidP="0001453F">
            <w:pPr>
              <w:tabs>
                <w:tab w:val="left" w:pos="2312"/>
                <w:tab w:val="left" w:pos="2492"/>
              </w:tabs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 w:val="22"/>
                <w:szCs w:val="22"/>
              </w:rPr>
            </w:pPr>
            <w:r w:rsidRPr="006311A8">
              <w:rPr>
                <w:rFonts w:ascii="Arial" w:eastAsia="標楷體" w:hAnsi="標楷體" w:cs="Arial"/>
                <w:sz w:val="22"/>
                <w:szCs w:val="22"/>
              </w:rPr>
              <w:t>代</w:t>
            </w:r>
            <w:r w:rsidRPr="006311A8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6311A8">
              <w:rPr>
                <w:rFonts w:ascii="Arial" w:eastAsia="標楷體" w:hAnsi="標楷體" w:cs="Arial"/>
                <w:sz w:val="22"/>
                <w:szCs w:val="22"/>
              </w:rPr>
              <w:t>號</w:t>
            </w:r>
          </w:p>
        </w:tc>
        <w:tc>
          <w:tcPr>
            <w:tcW w:w="7155" w:type="dxa"/>
            <w:gridSpan w:val="4"/>
            <w:vAlign w:val="center"/>
          </w:tcPr>
          <w:p w:rsidR="0001453F" w:rsidRPr="006311A8" w:rsidRDefault="0001453F" w:rsidP="0001453F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1453F" w:rsidTr="0001453F">
        <w:trPr>
          <w:gridAfter w:val="1"/>
          <w:wAfter w:w="15" w:type="dxa"/>
          <w:cantSplit/>
          <w:trHeight w:val="82"/>
        </w:trPr>
        <w:tc>
          <w:tcPr>
            <w:tcW w:w="2269" w:type="dxa"/>
            <w:gridSpan w:val="3"/>
            <w:vMerge/>
            <w:vAlign w:val="center"/>
          </w:tcPr>
          <w:p w:rsidR="0001453F" w:rsidRPr="006311A8" w:rsidRDefault="0001453F" w:rsidP="0001453F">
            <w:pPr>
              <w:spacing w:line="240" w:lineRule="exact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01453F" w:rsidRPr="006311A8" w:rsidRDefault="0001453F" w:rsidP="0001453F">
            <w:pPr>
              <w:tabs>
                <w:tab w:val="left" w:pos="2312"/>
                <w:tab w:val="left" w:pos="2492"/>
              </w:tabs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 w:val="22"/>
                <w:szCs w:val="22"/>
              </w:rPr>
            </w:pPr>
            <w:r w:rsidRPr="006311A8">
              <w:rPr>
                <w:rFonts w:ascii="Arial" w:eastAsia="標楷體" w:hAnsi="標楷體" w:cs="Arial"/>
                <w:sz w:val="22"/>
                <w:szCs w:val="22"/>
              </w:rPr>
              <w:t>簡</w:t>
            </w:r>
            <w:r w:rsidRPr="006311A8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6311A8">
              <w:rPr>
                <w:rFonts w:ascii="Arial" w:eastAsia="標楷體" w:hAnsi="標楷體" w:cs="Arial"/>
                <w:sz w:val="22"/>
                <w:szCs w:val="22"/>
              </w:rPr>
              <w:t>稱</w:t>
            </w:r>
          </w:p>
        </w:tc>
        <w:tc>
          <w:tcPr>
            <w:tcW w:w="7155" w:type="dxa"/>
            <w:gridSpan w:val="4"/>
            <w:vAlign w:val="center"/>
          </w:tcPr>
          <w:p w:rsidR="0001453F" w:rsidRPr="006311A8" w:rsidRDefault="0001453F" w:rsidP="0001453F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1453F" w:rsidTr="0001453F">
        <w:trPr>
          <w:gridAfter w:val="1"/>
          <w:wAfter w:w="15" w:type="dxa"/>
          <w:cantSplit/>
          <w:trHeight w:val="73"/>
        </w:trPr>
        <w:tc>
          <w:tcPr>
            <w:tcW w:w="2269" w:type="dxa"/>
            <w:gridSpan w:val="3"/>
            <w:vMerge w:val="restart"/>
            <w:vAlign w:val="center"/>
          </w:tcPr>
          <w:p w:rsidR="0001453F" w:rsidRPr="006311A8" w:rsidRDefault="0001453F" w:rsidP="0001453F">
            <w:pPr>
              <w:snapToGrid w:val="0"/>
              <w:spacing w:line="240" w:lineRule="atLeast"/>
              <w:jc w:val="distribute"/>
              <w:rPr>
                <w:rFonts w:ascii="Arial" w:eastAsia="標楷體" w:hAnsi="Arial" w:cs="Arial"/>
                <w:sz w:val="22"/>
                <w:szCs w:val="22"/>
              </w:rPr>
            </w:pPr>
            <w:r w:rsidRPr="006311A8">
              <w:rPr>
                <w:rFonts w:ascii="Arial" w:eastAsia="標楷體" w:hAnsi="標楷體" w:cs="Arial"/>
                <w:sz w:val="22"/>
                <w:szCs w:val="22"/>
              </w:rPr>
              <w:t>上市股票公司</w:t>
            </w:r>
          </w:p>
          <w:p w:rsidR="0001453F" w:rsidRPr="006311A8" w:rsidRDefault="0001453F" w:rsidP="0001453F">
            <w:pPr>
              <w:spacing w:line="240" w:lineRule="exact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 w:rsidRPr="006311A8">
              <w:rPr>
                <w:rFonts w:ascii="Arial" w:eastAsia="標楷體" w:hAnsi="標楷體" w:cs="Arial"/>
                <w:sz w:val="22"/>
                <w:szCs w:val="22"/>
              </w:rPr>
              <w:t>英文名稱及簡稱</w:t>
            </w:r>
          </w:p>
        </w:tc>
        <w:tc>
          <w:tcPr>
            <w:tcW w:w="1491" w:type="dxa"/>
            <w:vAlign w:val="center"/>
          </w:tcPr>
          <w:p w:rsidR="0001453F" w:rsidRPr="006311A8" w:rsidRDefault="0001453F" w:rsidP="0001453F">
            <w:pPr>
              <w:tabs>
                <w:tab w:val="left" w:pos="2312"/>
                <w:tab w:val="left" w:pos="2492"/>
              </w:tabs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 w:val="22"/>
                <w:szCs w:val="22"/>
              </w:rPr>
            </w:pPr>
            <w:r w:rsidRPr="006311A8">
              <w:rPr>
                <w:rFonts w:ascii="Arial" w:eastAsia="標楷體" w:hAnsi="標楷體" w:cs="Arial"/>
                <w:sz w:val="22"/>
                <w:szCs w:val="22"/>
              </w:rPr>
              <w:t>英</w:t>
            </w:r>
            <w:r w:rsidRPr="006311A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311A8">
              <w:rPr>
                <w:rFonts w:ascii="Arial" w:eastAsia="標楷體" w:hAnsi="標楷體" w:cs="Arial"/>
                <w:sz w:val="22"/>
                <w:szCs w:val="22"/>
              </w:rPr>
              <w:t>文</w:t>
            </w:r>
            <w:r w:rsidRPr="006311A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311A8">
              <w:rPr>
                <w:rFonts w:ascii="Arial" w:eastAsia="標楷體" w:hAnsi="標楷體" w:cs="Arial"/>
                <w:sz w:val="22"/>
                <w:szCs w:val="22"/>
              </w:rPr>
              <w:t>名</w:t>
            </w:r>
            <w:r w:rsidRPr="006311A8">
              <w:rPr>
                <w:rFonts w:ascii="Arial" w:eastAsia="標楷體" w:hAnsi="Arial" w:cs="Arial"/>
                <w:sz w:val="22"/>
                <w:szCs w:val="22"/>
              </w:rPr>
              <w:t xml:space="preserve"> </w:t>
            </w:r>
            <w:r w:rsidRPr="006311A8">
              <w:rPr>
                <w:rFonts w:ascii="Arial" w:eastAsia="標楷體" w:hAnsi="標楷體" w:cs="Arial"/>
                <w:sz w:val="22"/>
                <w:szCs w:val="22"/>
              </w:rPr>
              <w:t>稱</w:t>
            </w:r>
          </w:p>
        </w:tc>
        <w:tc>
          <w:tcPr>
            <w:tcW w:w="7155" w:type="dxa"/>
            <w:gridSpan w:val="4"/>
            <w:vAlign w:val="center"/>
          </w:tcPr>
          <w:p w:rsidR="0001453F" w:rsidRPr="006311A8" w:rsidRDefault="0001453F" w:rsidP="0001453F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1453F" w:rsidTr="0001453F">
        <w:trPr>
          <w:gridAfter w:val="1"/>
          <w:wAfter w:w="15" w:type="dxa"/>
          <w:cantSplit/>
          <w:trHeight w:val="73"/>
        </w:trPr>
        <w:tc>
          <w:tcPr>
            <w:tcW w:w="2269" w:type="dxa"/>
            <w:gridSpan w:val="3"/>
            <w:vMerge/>
            <w:vAlign w:val="center"/>
          </w:tcPr>
          <w:p w:rsidR="0001453F" w:rsidRPr="0001453F" w:rsidRDefault="0001453F" w:rsidP="0001453F">
            <w:pPr>
              <w:spacing w:line="240" w:lineRule="exact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:rsidR="0001453F" w:rsidRPr="0001453F" w:rsidRDefault="0001453F" w:rsidP="0001453F">
            <w:pPr>
              <w:tabs>
                <w:tab w:val="left" w:pos="2312"/>
                <w:tab w:val="left" w:pos="2492"/>
              </w:tabs>
              <w:snapToGrid w:val="0"/>
              <w:spacing w:line="240" w:lineRule="exact"/>
              <w:jc w:val="distribute"/>
              <w:rPr>
                <w:rFonts w:ascii="Arial" w:eastAsia="標楷體" w:hAnsi="Arial" w:cs="Arial"/>
                <w:sz w:val="22"/>
                <w:szCs w:val="22"/>
              </w:rPr>
            </w:pPr>
            <w:r w:rsidRPr="0001453F">
              <w:rPr>
                <w:rFonts w:ascii="Arial" w:eastAsia="標楷體" w:hAnsi="標楷體" w:cs="Arial"/>
                <w:sz w:val="22"/>
                <w:szCs w:val="22"/>
              </w:rPr>
              <w:t>簡</w:t>
            </w:r>
            <w:r w:rsidRPr="0001453F">
              <w:rPr>
                <w:rFonts w:ascii="Arial" w:eastAsia="標楷體" w:hAnsi="Arial" w:cs="Arial"/>
                <w:sz w:val="22"/>
                <w:szCs w:val="22"/>
              </w:rPr>
              <w:t xml:space="preserve">  </w:t>
            </w:r>
            <w:r w:rsidRPr="0001453F">
              <w:rPr>
                <w:rFonts w:ascii="Arial" w:eastAsia="標楷體" w:hAnsi="標楷體" w:cs="Arial"/>
                <w:sz w:val="22"/>
                <w:szCs w:val="22"/>
              </w:rPr>
              <w:t>稱</w:t>
            </w:r>
          </w:p>
        </w:tc>
        <w:tc>
          <w:tcPr>
            <w:tcW w:w="7155" w:type="dxa"/>
            <w:gridSpan w:val="4"/>
            <w:vAlign w:val="center"/>
          </w:tcPr>
          <w:p w:rsidR="0001453F" w:rsidRPr="0001453F" w:rsidRDefault="0001453F" w:rsidP="0001453F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1453F" w:rsidTr="0001453F">
        <w:trPr>
          <w:gridAfter w:val="1"/>
          <w:wAfter w:w="15" w:type="dxa"/>
          <w:cantSplit/>
        </w:trPr>
        <w:tc>
          <w:tcPr>
            <w:tcW w:w="2269" w:type="dxa"/>
            <w:gridSpan w:val="3"/>
            <w:vAlign w:val="center"/>
          </w:tcPr>
          <w:p w:rsidR="0001453F" w:rsidRPr="0001453F" w:rsidRDefault="0001453F" w:rsidP="0001453F">
            <w:pPr>
              <w:spacing w:line="240" w:lineRule="exact"/>
              <w:ind w:rightChars="13" w:right="31"/>
              <w:jc w:val="distribute"/>
              <w:rPr>
                <w:rFonts w:eastAsia="標楷體"/>
                <w:spacing w:val="-20"/>
                <w:sz w:val="22"/>
                <w:szCs w:val="22"/>
              </w:rPr>
            </w:pPr>
            <w:r w:rsidRPr="0001453F">
              <w:rPr>
                <w:rFonts w:ascii="Arial" w:eastAsia="標楷體" w:hAnsi="標楷體" w:cs="Arial"/>
                <w:spacing w:val="-8"/>
                <w:sz w:val="22"/>
                <w:szCs w:val="22"/>
              </w:rPr>
              <w:t>公司營利事業統一編號</w:t>
            </w:r>
          </w:p>
        </w:tc>
        <w:tc>
          <w:tcPr>
            <w:tcW w:w="8646" w:type="dxa"/>
            <w:gridSpan w:val="5"/>
          </w:tcPr>
          <w:p w:rsidR="0001453F" w:rsidRPr="0001453F" w:rsidRDefault="0001453F" w:rsidP="0001453F">
            <w:pPr>
              <w:spacing w:line="2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01453F" w:rsidTr="0001453F">
        <w:trPr>
          <w:gridAfter w:val="1"/>
          <w:wAfter w:w="15" w:type="dxa"/>
        </w:trPr>
        <w:tc>
          <w:tcPr>
            <w:tcW w:w="2269" w:type="dxa"/>
            <w:gridSpan w:val="3"/>
            <w:vAlign w:val="center"/>
          </w:tcPr>
          <w:p w:rsidR="0001453F" w:rsidRDefault="0001453F" w:rsidP="0001453F">
            <w:pPr>
              <w:spacing w:line="360" w:lineRule="atLeast"/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申報日期</w:t>
            </w:r>
          </w:p>
        </w:tc>
        <w:tc>
          <w:tcPr>
            <w:tcW w:w="8646" w:type="dxa"/>
            <w:gridSpan w:val="5"/>
            <w:vAlign w:val="center"/>
          </w:tcPr>
          <w:p w:rsidR="0001453F" w:rsidRDefault="0001453F" w:rsidP="0001453F">
            <w:pPr>
              <w:spacing w:line="36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中華民國      年      月      日</w:t>
            </w:r>
          </w:p>
        </w:tc>
      </w:tr>
      <w:tr w:rsidR="0001453F" w:rsidTr="0001453F">
        <w:trPr>
          <w:gridAfter w:val="1"/>
          <w:wAfter w:w="15" w:type="dxa"/>
        </w:trPr>
        <w:tc>
          <w:tcPr>
            <w:tcW w:w="2269" w:type="dxa"/>
            <w:gridSpan w:val="3"/>
            <w:vAlign w:val="center"/>
          </w:tcPr>
          <w:p w:rsidR="0001453F" w:rsidRDefault="0001453F" w:rsidP="0001453F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:rsidR="0001453F" w:rsidRDefault="0001453F" w:rsidP="0001453F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:rsidR="0001453F" w:rsidRDefault="0001453F" w:rsidP="0001453F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:rsidR="0001453F" w:rsidRDefault="0001453F" w:rsidP="0001453F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:rsidR="0001453F" w:rsidRDefault="0001453F" w:rsidP="0001453F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附</w:t>
            </w:r>
          </w:p>
          <w:p w:rsidR="0001453F" w:rsidRDefault="0001453F" w:rsidP="0001453F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</w:p>
          <w:p w:rsidR="0001453F" w:rsidRDefault="0001453F" w:rsidP="0001453F">
            <w:pPr>
              <w:spacing w:line="360" w:lineRule="atLeas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件</w:t>
            </w:r>
          </w:p>
        </w:tc>
        <w:tc>
          <w:tcPr>
            <w:tcW w:w="8646" w:type="dxa"/>
            <w:gridSpan w:val="5"/>
            <w:vAlign w:val="center"/>
          </w:tcPr>
          <w:p w:rsidR="0001453F" w:rsidRPr="006311A8" w:rsidRDefault="0001453F" w:rsidP="0001453F">
            <w:pPr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ind w:left="482" w:hanging="482"/>
              <w:rPr>
                <w:rFonts w:eastAsia="標楷體"/>
                <w:sz w:val="22"/>
                <w:szCs w:val="22"/>
              </w:rPr>
            </w:pPr>
            <w:r w:rsidRPr="006311A8">
              <w:rPr>
                <w:rFonts w:eastAsia="標楷體" w:hint="eastAsia"/>
                <w:sz w:val="22"/>
                <w:szCs w:val="22"/>
              </w:rPr>
              <w:t>主管機關核備函件一份。</w:t>
            </w:r>
          </w:p>
          <w:p w:rsidR="0001453F" w:rsidRPr="006311A8" w:rsidRDefault="009976DD" w:rsidP="009976DD">
            <w:pPr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rPr>
                <w:rFonts w:eastAsia="標楷體"/>
                <w:sz w:val="22"/>
                <w:szCs w:val="22"/>
              </w:rPr>
            </w:pPr>
            <w:r w:rsidRPr="009976DD">
              <w:rPr>
                <w:rFonts w:eastAsia="標楷體" w:hint="eastAsia"/>
                <w:sz w:val="22"/>
                <w:szCs w:val="22"/>
              </w:rPr>
              <w:t>本次現金增資發行新股股款收足證明文件。（至遲應於掛牌日前一個營業日前送達）</w:t>
            </w:r>
          </w:p>
          <w:p w:rsidR="0001453F" w:rsidRPr="006311A8" w:rsidRDefault="00550D18" w:rsidP="0001453F">
            <w:pPr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ind w:left="482" w:hanging="48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依</w:t>
            </w:r>
            <w:r w:rsidR="0001453F" w:rsidRPr="006311A8">
              <w:rPr>
                <w:rFonts w:eastAsia="標楷體" w:hint="eastAsia"/>
                <w:sz w:val="22"/>
                <w:szCs w:val="22"/>
              </w:rPr>
              <w:t>公司法第</w:t>
            </w:r>
            <w:r w:rsidR="0001453F" w:rsidRPr="006311A8">
              <w:rPr>
                <w:rFonts w:eastAsia="標楷體" w:hint="eastAsia"/>
                <w:sz w:val="22"/>
                <w:szCs w:val="22"/>
              </w:rPr>
              <w:t>273</w:t>
            </w:r>
            <w:r w:rsidR="0001453F" w:rsidRPr="006311A8">
              <w:rPr>
                <w:rFonts w:eastAsia="標楷體" w:hint="eastAsia"/>
                <w:sz w:val="22"/>
                <w:szCs w:val="22"/>
              </w:rPr>
              <w:t>條</w:t>
            </w:r>
            <w:r>
              <w:rPr>
                <w:rFonts w:eastAsia="標楷體" w:hint="eastAsia"/>
                <w:sz w:val="22"/>
                <w:szCs w:val="22"/>
              </w:rPr>
              <w:t>第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項</w:t>
            </w:r>
            <w:r w:rsidR="0001453F" w:rsidRPr="006311A8">
              <w:rPr>
                <w:rFonts w:eastAsia="標楷體" w:hint="eastAsia"/>
                <w:sz w:val="22"/>
                <w:szCs w:val="22"/>
              </w:rPr>
              <w:t>向</w:t>
            </w:r>
            <w:r w:rsidRPr="006311A8">
              <w:rPr>
                <w:rFonts w:eastAsia="標楷體" w:hint="eastAsia"/>
                <w:sz w:val="22"/>
                <w:szCs w:val="22"/>
              </w:rPr>
              <w:t>主管機關</w:t>
            </w:r>
            <w:r w:rsidR="0001453F" w:rsidRPr="006311A8">
              <w:rPr>
                <w:rFonts w:eastAsia="標楷體" w:hint="eastAsia"/>
                <w:sz w:val="22"/>
                <w:szCs w:val="22"/>
              </w:rPr>
              <w:t>指定之資訊申報系統申報之資料一份。</w:t>
            </w:r>
          </w:p>
          <w:p w:rsidR="0001453F" w:rsidRPr="006311A8" w:rsidRDefault="009976DD" w:rsidP="00EA24A9">
            <w:pPr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rPr>
                <w:rFonts w:eastAsia="標楷體"/>
                <w:sz w:val="22"/>
                <w:szCs w:val="22"/>
              </w:rPr>
            </w:pPr>
            <w:r w:rsidRPr="009976DD">
              <w:rPr>
                <w:rFonts w:eastAsia="標楷體" w:hint="eastAsia"/>
                <w:sz w:val="22"/>
                <w:szCs w:val="22"/>
              </w:rPr>
              <w:t>公開說明書（依</w:t>
            </w:r>
            <w:r w:rsidR="00CF43F6">
              <w:rPr>
                <w:rFonts w:eastAsia="標楷體" w:hint="eastAsia"/>
                <w:sz w:val="22"/>
                <w:szCs w:val="22"/>
              </w:rPr>
              <w:t>交易所</w:t>
            </w:r>
            <w:r w:rsidRPr="009976DD">
              <w:rPr>
                <w:rFonts w:eastAsia="標楷體" w:hint="eastAsia"/>
                <w:sz w:val="22"/>
                <w:szCs w:val="22"/>
              </w:rPr>
              <w:t>規定之方式及份數檢送）及公開說明書電子檔上傳至</w:t>
            </w:r>
            <w:r w:rsidR="001627E5">
              <w:rPr>
                <w:rFonts w:eastAsia="標楷體" w:hint="eastAsia"/>
                <w:sz w:val="22"/>
                <w:szCs w:val="22"/>
              </w:rPr>
              <w:t>主管機關指</w:t>
            </w:r>
            <w:r w:rsidRPr="009976DD">
              <w:rPr>
                <w:rFonts w:eastAsia="標楷體" w:hint="eastAsia"/>
                <w:sz w:val="22"/>
                <w:szCs w:val="22"/>
              </w:rPr>
              <w:t>定之資訊申報網站（</w:t>
            </w:r>
            <w:r w:rsidRPr="009976DD">
              <w:rPr>
                <w:rFonts w:eastAsia="標楷體" w:hint="eastAsia"/>
                <w:sz w:val="22"/>
                <w:szCs w:val="22"/>
              </w:rPr>
              <w:t>https://siis.twse.c</w:t>
            </w:r>
            <w:r w:rsidR="00550D18">
              <w:rPr>
                <w:rFonts w:eastAsia="標楷體" w:hint="eastAsia"/>
                <w:sz w:val="22"/>
                <w:szCs w:val="22"/>
              </w:rPr>
              <w:t>om.tw</w:t>
            </w:r>
            <w:r w:rsidRPr="009976DD">
              <w:rPr>
                <w:rFonts w:eastAsia="標楷體" w:hint="eastAsia"/>
                <w:sz w:val="22"/>
                <w:szCs w:val="22"/>
              </w:rPr>
              <w:t>）之證明文件一份</w:t>
            </w:r>
          </w:p>
          <w:p w:rsidR="0001453F" w:rsidRPr="006311A8" w:rsidRDefault="0001453F" w:rsidP="0001453F">
            <w:pPr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ind w:left="482" w:rightChars="-82" w:right="-197" w:hanging="482"/>
              <w:rPr>
                <w:rFonts w:eastAsia="標楷體"/>
                <w:sz w:val="22"/>
                <w:szCs w:val="22"/>
              </w:rPr>
            </w:pPr>
            <w:r w:rsidRPr="006311A8">
              <w:rPr>
                <w:rFonts w:eastAsia="標楷體" w:hint="eastAsia"/>
                <w:sz w:val="22"/>
                <w:szCs w:val="22"/>
              </w:rPr>
              <w:t>經簽證之股款繳納憑證之樣張或無實體發行之登錄證明文件（依</w:t>
            </w:r>
            <w:r w:rsidR="00550D18" w:rsidRPr="006311A8">
              <w:rPr>
                <w:rFonts w:eastAsia="標楷體" w:hint="eastAsia"/>
                <w:sz w:val="22"/>
                <w:szCs w:val="22"/>
              </w:rPr>
              <w:t>主管機關</w:t>
            </w:r>
            <w:r w:rsidRPr="006311A8">
              <w:rPr>
                <w:rFonts w:eastAsia="標楷體" w:hint="eastAsia"/>
                <w:sz w:val="22"/>
                <w:szCs w:val="22"/>
              </w:rPr>
              <w:t>規定份數檢送）。</w:t>
            </w:r>
          </w:p>
          <w:p w:rsidR="0001453F" w:rsidRPr="00DA604B" w:rsidRDefault="0001453F" w:rsidP="0001453F">
            <w:pPr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ind w:left="482" w:hanging="482"/>
              <w:rPr>
                <w:rFonts w:eastAsia="標楷體"/>
                <w:sz w:val="22"/>
                <w:szCs w:val="22"/>
              </w:rPr>
            </w:pPr>
            <w:r w:rsidRPr="00DA604B">
              <w:rPr>
                <w:rFonts w:eastAsia="標楷體" w:hint="eastAsia"/>
                <w:sz w:val="22"/>
                <w:szCs w:val="22"/>
              </w:rPr>
              <w:t>發給股款繳納憑證向</w:t>
            </w:r>
            <w:r w:rsidR="00550D18" w:rsidRPr="00DA604B">
              <w:rPr>
                <w:rFonts w:eastAsia="標楷體" w:hint="eastAsia"/>
                <w:sz w:val="22"/>
                <w:szCs w:val="22"/>
              </w:rPr>
              <w:t>主管機關</w:t>
            </w:r>
            <w:r w:rsidRPr="00DA604B">
              <w:rPr>
                <w:rFonts w:eastAsia="標楷體" w:hint="eastAsia"/>
                <w:sz w:val="22"/>
                <w:szCs w:val="22"/>
              </w:rPr>
              <w:t>指定之網際網路資訊申報系統申報之資料一份。</w:t>
            </w:r>
          </w:p>
          <w:p w:rsidR="001627E5" w:rsidRPr="00DA604B" w:rsidRDefault="001627E5" w:rsidP="0001453F">
            <w:pPr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ind w:left="482" w:hanging="482"/>
              <w:rPr>
                <w:rFonts w:eastAsia="標楷體"/>
                <w:sz w:val="22"/>
                <w:szCs w:val="22"/>
              </w:rPr>
            </w:pPr>
            <w:r w:rsidRPr="00DA604B">
              <w:rPr>
                <w:rFonts w:eastAsia="標楷體" w:hint="eastAsia"/>
                <w:sz w:val="22"/>
                <w:szCs w:val="22"/>
              </w:rPr>
              <w:t>僑外及大陸地區投資人投資持股情形統計表</w:t>
            </w:r>
            <w:r w:rsidR="005630F1" w:rsidRPr="00DA604B">
              <w:rPr>
                <w:rFonts w:eastAsia="標楷體" w:hint="eastAsia"/>
                <w:sz w:val="22"/>
                <w:szCs w:val="22"/>
              </w:rPr>
              <w:t>一份</w:t>
            </w:r>
            <w:r w:rsidRPr="00DA604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01453F" w:rsidRPr="00DA604B" w:rsidRDefault="0001453F" w:rsidP="0001453F">
            <w:pPr>
              <w:numPr>
                <w:ilvl w:val="0"/>
                <w:numId w:val="3"/>
              </w:numPr>
              <w:adjustRightInd w:val="0"/>
              <w:snapToGrid w:val="0"/>
              <w:spacing w:line="180" w:lineRule="atLeast"/>
              <w:ind w:left="482" w:hanging="482"/>
              <w:rPr>
                <w:rFonts w:eastAsia="標楷體"/>
                <w:sz w:val="22"/>
                <w:szCs w:val="22"/>
              </w:rPr>
            </w:pPr>
            <w:r w:rsidRPr="00DA604B">
              <w:rPr>
                <w:rFonts w:eastAsia="標楷體" w:hint="eastAsia"/>
                <w:sz w:val="22"/>
                <w:szCs w:val="22"/>
              </w:rPr>
              <w:t>其他規定之文件</w:t>
            </w:r>
          </w:p>
          <w:p w:rsidR="0001453F" w:rsidRPr="00DA604B" w:rsidRDefault="00EA24A9" w:rsidP="0001453F">
            <w:pPr>
              <w:pStyle w:val="a6"/>
              <w:numPr>
                <w:ilvl w:val="1"/>
                <w:numId w:val="3"/>
              </w:numPr>
              <w:spacing w:line="240" w:lineRule="exact"/>
              <w:ind w:leftChars="0" w:left="839" w:hanging="357"/>
              <w:rPr>
                <w:rFonts w:eastAsia="標楷體"/>
                <w:sz w:val="22"/>
                <w:szCs w:val="22"/>
              </w:rPr>
            </w:pPr>
            <w:r w:rsidRPr="00DA604B">
              <w:rPr>
                <w:rFonts w:eastAsia="標楷體" w:hint="eastAsia"/>
                <w:sz w:val="22"/>
                <w:szCs w:val="22"/>
              </w:rPr>
              <w:t>如</w:t>
            </w:r>
            <w:r w:rsidR="0001453F" w:rsidRPr="00DA604B">
              <w:rPr>
                <w:rFonts w:eastAsia="標楷體" w:hint="eastAsia"/>
                <w:sz w:val="22"/>
                <w:szCs w:val="22"/>
              </w:rPr>
              <w:t>屬限制員工權利新股者，</w:t>
            </w:r>
            <w:r w:rsidR="00550D18" w:rsidRPr="00DA604B">
              <w:rPr>
                <w:rFonts w:eastAsia="標楷體" w:hint="eastAsia"/>
                <w:sz w:val="22"/>
                <w:szCs w:val="22"/>
              </w:rPr>
              <w:t>另</w:t>
            </w:r>
            <w:r w:rsidR="0001453F" w:rsidRPr="00DA604B">
              <w:rPr>
                <w:rFonts w:eastAsia="標楷體" w:hint="eastAsia"/>
                <w:sz w:val="22"/>
                <w:szCs w:val="22"/>
              </w:rPr>
              <w:t>請檢送於</w:t>
            </w:r>
            <w:r w:rsidR="001627E5" w:rsidRPr="00DA604B">
              <w:rPr>
                <w:rFonts w:eastAsia="標楷體" w:hint="eastAsia"/>
                <w:sz w:val="22"/>
                <w:szCs w:val="22"/>
              </w:rPr>
              <w:t>主管機關</w:t>
            </w:r>
            <w:r w:rsidR="0001453F" w:rsidRPr="00DA604B">
              <w:rPr>
                <w:rFonts w:eastAsia="標楷體" w:hint="eastAsia"/>
                <w:sz w:val="22"/>
                <w:szCs w:val="22"/>
              </w:rPr>
              <w:t>指定之資訊申報系統申報之「限制員工權利新股發行辦法及對股東權益可能稀釋情形」資料一份。</w:t>
            </w:r>
          </w:p>
          <w:p w:rsidR="0001453F" w:rsidRPr="00DA604B" w:rsidRDefault="00EA24A9" w:rsidP="0001453F">
            <w:pPr>
              <w:pStyle w:val="a6"/>
              <w:numPr>
                <w:ilvl w:val="1"/>
                <w:numId w:val="3"/>
              </w:numPr>
              <w:spacing w:line="180" w:lineRule="atLeast"/>
              <w:ind w:leftChars="0"/>
              <w:rPr>
                <w:rFonts w:eastAsia="標楷體"/>
                <w:sz w:val="22"/>
                <w:szCs w:val="22"/>
              </w:rPr>
            </w:pPr>
            <w:r w:rsidRPr="00DA604B">
              <w:rPr>
                <w:rFonts w:eastAsia="標楷體" w:hint="eastAsia"/>
                <w:sz w:val="22"/>
                <w:szCs w:val="22"/>
              </w:rPr>
              <w:t>如</w:t>
            </w:r>
            <w:r w:rsidR="0001453F" w:rsidRPr="00DA604B">
              <w:rPr>
                <w:rFonts w:eastAsia="標楷體" w:hint="eastAsia"/>
                <w:sz w:val="22"/>
                <w:szCs w:val="22"/>
              </w:rPr>
              <w:t>屬特別股者，另請檢送</w:t>
            </w:r>
            <w:r w:rsidRPr="00DA604B">
              <w:rPr>
                <w:rFonts w:eastAsia="標楷體" w:hint="eastAsia"/>
                <w:sz w:val="22"/>
                <w:szCs w:val="22"/>
              </w:rPr>
              <w:t>以下文件</w:t>
            </w:r>
            <w:r w:rsidRPr="00DA604B">
              <w:rPr>
                <w:rFonts w:eastAsia="標楷體"/>
                <w:sz w:val="22"/>
                <w:szCs w:val="22"/>
              </w:rPr>
              <w:t>:</w:t>
            </w:r>
          </w:p>
          <w:p w:rsidR="0001453F" w:rsidRPr="00DA604B" w:rsidRDefault="00355F8E" w:rsidP="00DB5BA7">
            <w:pPr>
              <w:pStyle w:val="a6"/>
              <w:numPr>
                <w:ilvl w:val="2"/>
                <w:numId w:val="5"/>
              </w:numPr>
              <w:tabs>
                <w:tab w:val="clear" w:pos="1440"/>
                <w:tab w:val="num" w:pos="1246"/>
              </w:tabs>
              <w:kinsoku w:val="0"/>
              <w:overflowPunct w:val="0"/>
              <w:snapToGrid w:val="0"/>
              <w:spacing w:line="240" w:lineRule="atLeast"/>
              <w:ind w:leftChars="0" w:left="1100" w:hanging="284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A604B">
              <w:rPr>
                <w:rFonts w:eastAsia="標楷體" w:hint="eastAsia"/>
                <w:sz w:val="22"/>
                <w:szCs w:val="22"/>
              </w:rPr>
              <w:t>申請上市股份發行總額暨</w:t>
            </w:r>
            <w:r w:rsidR="001627E5" w:rsidRPr="00DA604B">
              <w:rPr>
                <w:rFonts w:ascii="Arial" w:eastAsia="標楷體" w:hAnsi="標楷體" w:cs="Arial" w:hint="eastAsia"/>
                <w:sz w:val="22"/>
                <w:szCs w:val="22"/>
              </w:rPr>
              <w:t>股權分散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是否符合本公司有價證券上市審查準則第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14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條所定</w:t>
            </w:r>
            <w:r w:rsidR="001627E5" w:rsidRPr="00DA604B">
              <w:rPr>
                <w:rFonts w:ascii="Arial" w:eastAsia="標楷體" w:hAnsi="標楷體" w:cs="Arial" w:hint="eastAsia"/>
                <w:sz w:val="22"/>
                <w:szCs w:val="22"/>
              </w:rPr>
              <w:t>標準之評估說明</w:t>
            </w:r>
            <w:r w:rsidR="0001453F" w:rsidRPr="00DA604B">
              <w:rPr>
                <w:rFonts w:ascii="Arial" w:eastAsia="標楷體" w:hAnsi="標楷體" w:cs="Arial"/>
                <w:sz w:val="22"/>
                <w:szCs w:val="22"/>
              </w:rPr>
              <w:t>一份</w:t>
            </w:r>
            <w:r w:rsidR="0001453F" w:rsidRPr="00DA604B">
              <w:rPr>
                <w:rFonts w:ascii="Arial" w:eastAsia="標楷體" w:hAnsi="Arial" w:cs="Arial"/>
                <w:sz w:val="22"/>
                <w:szCs w:val="22"/>
              </w:rPr>
              <w:t>(</w:t>
            </w:r>
            <w:r w:rsidR="00550D18" w:rsidRPr="00DA604B">
              <w:rPr>
                <w:rFonts w:ascii="Arial" w:eastAsia="標楷體" w:hAnsi="標楷體" w:cs="Arial" w:hint="eastAsia"/>
                <w:sz w:val="22"/>
                <w:szCs w:val="22"/>
              </w:rPr>
              <w:t>至</w:t>
            </w:r>
            <w:r w:rsidR="0001453F" w:rsidRPr="00DA604B">
              <w:rPr>
                <w:rFonts w:ascii="Arial" w:eastAsia="標楷體" w:hAnsi="標楷體" w:cs="Arial"/>
                <w:sz w:val="22"/>
                <w:szCs w:val="22"/>
              </w:rPr>
              <w:t>遲</w:t>
            </w:r>
            <w:r w:rsidR="00550D18" w:rsidRPr="00DA604B">
              <w:rPr>
                <w:rFonts w:ascii="Arial" w:eastAsia="標楷體" w:hAnsi="標楷體" w:cs="Arial" w:hint="eastAsia"/>
                <w:sz w:val="22"/>
                <w:szCs w:val="22"/>
              </w:rPr>
              <w:t>應</w:t>
            </w:r>
            <w:r w:rsidR="0001453F" w:rsidRPr="00DA604B">
              <w:rPr>
                <w:rFonts w:ascii="Arial" w:eastAsia="標楷體" w:hAnsi="標楷體" w:cs="Arial"/>
                <w:sz w:val="22"/>
                <w:szCs w:val="22"/>
              </w:rPr>
              <w:t>於掛牌日</w:t>
            </w:r>
            <w:r w:rsidR="00550D18" w:rsidRPr="00DA604B">
              <w:rPr>
                <w:rFonts w:ascii="Arial" w:eastAsia="標楷體" w:hAnsi="標楷體" w:cs="Arial" w:hint="eastAsia"/>
                <w:sz w:val="22"/>
                <w:szCs w:val="22"/>
              </w:rPr>
              <w:t>之</w:t>
            </w:r>
            <w:r w:rsidR="0001453F" w:rsidRPr="00DA604B">
              <w:rPr>
                <w:rFonts w:ascii="Arial" w:eastAsia="標楷體" w:hAnsi="標楷體" w:cs="Arial"/>
                <w:sz w:val="22"/>
                <w:szCs w:val="22"/>
              </w:rPr>
              <w:t>前一日中午</w:t>
            </w:r>
            <w:r w:rsidR="0001453F" w:rsidRPr="00DA604B">
              <w:rPr>
                <w:rFonts w:ascii="Arial" w:eastAsia="標楷體" w:hAnsi="Arial" w:cs="Arial"/>
                <w:sz w:val="22"/>
                <w:szCs w:val="22"/>
              </w:rPr>
              <w:t>12</w:t>
            </w:r>
            <w:r w:rsidR="0001453F" w:rsidRPr="00DA604B">
              <w:rPr>
                <w:rFonts w:ascii="Arial" w:eastAsia="標楷體" w:hAnsi="標楷體" w:cs="Arial"/>
                <w:sz w:val="22"/>
                <w:szCs w:val="22"/>
              </w:rPr>
              <w:t>時前送</w:t>
            </w:r>
            <w:r w:rsidR="001627E5" w:rsidRPr="00DA604B">
              <w:rPr>
                <w:rFonts w:ascii="Arial" w:eastAsia="標楷體" w:hAnsi="標楷體" w:cs="Arial" w:hint="eastAsia"/>
                <w:sz w:val="22"/>
                <w:szCs w:val="22"/>
              </w:rPr>
              <w:t>達</w:t>
            </w:r>
            <w:r w:rsidR="0001453F" w:rsidRPr="00DA604B">
              <w:rPr>
                <w:rFonts w:ascii="Arial" w:eastAsia="標楷體" w:hAnsi="Arial" w:cs="Arial"/>
                <w:sz w:val="22"/>
                <w:szCs w:val="22"/>
              </w:rPr>
              <w:t>)</w:t>
            </w:r>
            <w:r w:rsidR="0001453F" w:rsidRPr="00DA604B">
              <w:rPr>
                <w:rFonts w:ascii="Arial" w:eastAsia="標楷體" w:hAnsi="標楷體" w:cs="Arial"/>
                <w:sz w:val="22"/>
                <w:szCs w:val="22"/>
              </w:rPr>
              <w:t>。</w:t>
            </w:r>
          </w:p>
          <w:p w:rsidR="0001453F" w:rsidRPr="00DA604B" w:rsidRDefault="0001453F" w:rsidP="0001453F">
            <w:pPr>
              <w:numPr>
                <w:ilvl w:val="2"/>
                <w:numId w:val="5"/>
              </w:numPr>
              <w:tabs>
                <w:tab w:val="clear" w:pos="1440"/>
                <w:tab w:val="num" w:pos="1246"/>
              </w:tabs>
              <w:snapToGrid w:val="0"/>
              <w:spacing w:line="240" w:lineRule="atLeast"/>
              <w:ind w:left="1100" w:hanging="284"/>
              <w:rPr>
                <w:rFonts w:ascii="Arial" w:eastAsia="標楷體" w:hAnsi="Arial" w:cs="Arial"/>
                <w:sz w:val="22"/>
                <w:szCs w:val="22"/>
              </w:rPr>
            </w:pP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內部人</w:t>
            </w:r>
            <w:r w:rsidRPr="00DA604B">
              <w:rPr>
                <w:rFonts w:ascii="Arial" w:eastAsia="標楷體" w:hAnsi="標楷體" w:cs="Arial"/>
                <w:sz w:val="22"/>
                <w:szCs w:val="22"/>
              </w:rPr>
              <w:t>名單及持股情形一份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僅需列示持有人名稱及股數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  <w:r w:rsidRPr="00DA604B">
              <w:rPr>
                <w:rFonts w:ascii="Arial" w:eastAsia="標楷體" w:hAnsi="標楷體" w:cs="Arial"/>
                <w:sz w:val="22"/>
                <w:szCs w:val="22"/>
              </w:rPr>
              <w:t>。</w:t>
            </w:r>
          </w:p>
          <w:p w:rsidR="0001453F" w:rsidRPr="00DA604B" w:rsidRDefault="0001453F" w:rsidP="0001453F">
            <w:pPr>
              <w:numPr>
                <w:ilvl w:val="2"/>
                <w:numId w:val="5"/>
              </w:numPr>
              <w:tabs>
                <w:tab w:val="clear" w:pos="1440"/>
                <w:tab w:val="num" w:pos="1246"/>
              </w:tabs>
              <w:kinsoku w:val="0"/>
              <w:overflowPunct w:val="0"/>
              <w:snapToGrid w:val="0"/>
              <w:spacing w:line="240" w:lineRule="atLeast"/>
              <w:ind w:left="1100" w:hanging="284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A604B">
              <w:rPr>
                <w:rFonts w:ascii="Arial" w:eastAsia="標楷體" w:hAnsi="標楷體" w:cs="Arial"/>
                <w:sz w:val="22"/>
                <w:szCs w:val="22"/>
              </w:rPr>
              <w:t>股票公開銷售辦法公告報紙一份</w:t>
            </w:r>
            <w:r w:rsidR="00EA24A9" w:rsidRPr="00DA604B">
              <w:rPr>
                <w:rFonts w:ascii="Arial" w:eastAsia="標楷體" w:hAnsi="標楷體" w:cs="Arial" w:hint="eastAsia"/>
                <w:sz w:val="22"/>
                <w:szCs w:val="22"/>
              </w:rPr>
              <w:t>。</w:t>
            </w:r>
          </w:p>
          <w:p w:rsidR="001627E5" w:rsidRPr="00DA604B" w:rsidRDefault="001627E5" w:rsidP="0001453F">
            <w:pPr>
              <w:numPr>
                <w:ilvl w:val="2"/>
                <w:numId w:val="5"/>
              </w:numPr>
              <w:tabs>
                <w:tab w:val="clear" w:pos="1440"/>
                <w:tab w:val="num" w:pos="1246"/>
              </w:tabs>
              <w:kinsoku w:val="0"/>
              <w:overflowPunct w:val="0"/>
              <w:snapToGrid w:val="0"/>
              <w:spacing w:line="240" w:lineRule="atLeast"/>
              <w:ind w:left="1100" w:hanging="284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輸入</w:t>
            </w:r>
            <w:r w:rsidRPr="00DA604B">
              <w:rPr>
                <w:rFonts w:ascii="標楷體" w:eastAsia="標楷體" w:hAnsi="標楷體" w:cs="Arial" w:hint="eastAsia"/>
                <w:sz w:val="22"/>
                <w:szCs w:val="22"/>
              </w:rPr>
              <w:t>「公開資訊觀測站」核准上市公告資料一份。</w:t>
            </w:r>
          </w:p>
          <w:p w:rsidR="0001453F" w:rsidRPr="00DA604B" w:rsidRDefault="0001453F" w:rsidP="001627E5">
            <w:pPr>
              <w:numPr>
                <w:ilvl w:val="2"/>
                <w:numId w:val="5"/>
              </w:numPr>
              <w:tabs>
                <w:tab w:val="clear" w:pos="1440"/>
                <w:tab w:val="num" w:pos="1246"/>
              </w:tabs>
              <w:kinsoku w:val="0"/>
              <w:overflowPunct w:val="0"/>
              <w:snapToGrid w:val="0"/>
              <w:spacing w:line="240" w:lineRule="atLeast"/>
              <w:ind w:left="1100" w:hanging="284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A604B">
              <w:rPr>
                <w:rFonts w:ascii="Arial" w:eastAsia="標楷體" w:hAnsi="Arial" w:cs="Arial" w:hint="eastAsia"/>
                <w:sz w:val="22"/>
                <w:szCs w:val="22"/>
              </w:rPr>
              <w:t>交易所</w:t>
            </w:r>
            <w:r w:rsidR="000B7EA2" w:rsidRPr="00DA604B">
              <w:rPr>
                <w:rFonts w:ascii="Arial" w:eastAsia="標楷體" w:hAnsi="Arial" w:cs="Arial" w:hint="eastAsia"/>
                <w:sz w:val="22"/>
                <w:szCs w:val="22"/>
              </w:rPr>
              <w:t>同意</w:t>
            </w:r>
            <w:r w:rsidRPr="00DA604B">
              <w:rPr>
                <w:rFonts w:ascii="Arial" w:eastAsia="標楷體" w:hAnsi="Arial" w:cs="Arial" w:hint="eastAsia"/>
                <w:sz w:val="22"/>
                <w:szCs w:val="22"/>
              </w:rPr>
              <w:t>上市案後至洽辦掛牌日間之重大期後事項聲明書</w:t>
            </w:r>
            <w:r w:rsidRPr="00DA604B">
              <w:rPr>
                <w:rFonts w:ascii="Arial" w:eastAsia="標楷體" w:hAnsi="Arial" w:cs="Arial" w:hint="eastAsia"/>
                <w:sz w:val="22"/>
                <w:szCs w:val="22"/>
              </w:rPr>
              <w:t>(</w:t>
            </w:r>
            <w:r w:rsidRPr="00DA604B">
              <w:rPr>
                <w:rFonts w:ascii="Arial" w:eastAsia="標楷體" w:hAnsi="Arial" w:cs="Arial" w:hint="eastAsia"/>
                <w:sz w:val="22"/>
                <w:szCs w:val="22"/>
              </w:rPr>
              <w:t>公司出具並由中</w:t>
            </w:r>
            <w:r w:rsidRPr="00DA604B">
              <w:rPr>
                <w:rFonts w:ascii="Arial" w:eastAsia="標楷體" w:hAnsi="Arial" w:cs="Arial" w:hint="eastAsia"/>
                <w:sz w:val="22"/>
                <w:szCs w:val="22"/>
              </w:rPr>
              <w:lastRenderedPageBreak/>
              <w:t>介機構表示合理性意見</w:t>
            </w:r>
            <w:r w:rsidRPr="00DA604B">
              <w:rPr>
                <w:rFonts w:ascii="Arial" w:eastAsia="標楷體" w:hAnsi="Arial" w:cs="Arial" w:hint="eastAsia"/>
                <w:sz w:val="22"/>
                <w:szCs w:val="22"/>
              </w:rPr>
              <w:t>)</w:t>
            </w:r>
            <w:r w:rsidRPr="00DA604B">
              <w:rPr>
                <w:rFonts w:ascii="Arial" w:eastAsia="標楷體" w:hAnsi="標楷體" w:cs="Arial"/>
                <w:sz w:val="22"/>
                <w:szCs w:val="22"/>
              </w:rPr>
              <w:t xml:space="preserve"> </w:t>
            </w:r>
            <w:r w:rsidRPr="00DA604B">
              <w:rPr>
                <w:rFonts w:ascii="Arial" w:eastAsia="標楷體" w:hAnsi="標楷體" w:cs="Arial"/>
                <w:sz w:val="22"/>
                <w:szCs w:val="22"/>
              </w:rPr>
              <w:t>。</w:t>
            </w:r>
          </w:p>
          <w:p w:rsidR="001627E5" w:rsidRPr="006311A8" w:rsidRDefault="001627E5" w:rsidP="001627E5">
            <w:pPr>
              <w:numPr>
                <w:ilvl w:val="2"/>
                <w:numId w:val="5"/>
              </w:numPr>
              <w:tabs>
                <w:tab w:val="clear" w:pos="1440"/>
                <w:tab w:val="num" w:pos="1246"/>
              </w:tabs>
              <w:kinsoku w:val="0"/>
              <w:overflowPunct w:val="0"/>
              <w:snapToGrid w:val="0"/>
              <w:spacing w:line="240" w:lineRule="atLeast"/>
              <w:ind w:left="1100" w:hanging="284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國內有價證券申報特別股權利及特別股之上市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(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櫃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)</w:t>
            </w:r>
            <w:r w:rsidRPr="00DA604B">
              <w:rPr>
                <w:rFonts w:ascii="Arial" w:eastAsia="標楷體" w:hAnsi="標楷體" w:cs="Arial" w:hint="eastAsia"/>
                <w:sz w:val="22"/>
                <w:szCs w:val="22"/>
              </w:rPr>
              <w:t>總股數維護作業確認畫面一份</w:t>
            </w:r>
            <w:r w:rsidRPr="00DA604B">
              <w:rPr>
                <w:rFonts w:ascii="標楷體" w:eastAsia="標楷體" w:hAnsi="標楷體" w:cs="Arial" w:hint="eastAsia"/>
                <w:sz w:val="22"/>
                <w:szCs w:val="22"/>
              </w:rPr>
              <w:t>。</w:t>
            </w:r>
          </w:p>
        </w:tc>
      </w:tr>
      <w:tr w:rsidR="0001453F" w:rsidTr="0001453F">
        <w:tc>
          <w:tcPr>
            <w:tcW w:w="10930" w:type="dxa"/>
            <w:gridSpan w:val="9"/>
            <w:vAlign w:val="center"/>
          </w:tcPr>
          <w:p w:rsidR="0001453F" w:rsidRDefault="0019013D" w:rsidP="0001453F">
            <w:pPr>
              <w:adjustRightInd w:val="0"/>
              <w:spacing w:line="400" w:lineRule="atLeast"/>
              <w:ind w:leftChars="1800" w:left="43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noProof/>
                <w:sz w:val="22"/>
                <w:szCs w:val="22"/>
              </w:rPr>
              <w:lastRenderedPageBreak/>
              <w:pict>
                <v:rect id="Rectangle 4" o:spid="_x0000_s1026" style="position:absolute;left:0;text-align:left;margin-left:8.8pt;margin-top:1.5pt;width:158.85pt;height:70.85pt;z-index:25166387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">
                  <v:textbox>
                    <w:txbxContent>
                      <w:p w:rsidR="0001453F" w:rsidRDefault="0001453F">
                        <w:pPr>
                          <w:spacing w:line="0" w:lineRule="atLeast"/>
                          <w:rPr>
                            <w:rFonts w:eastAsia="標楷體"/>
                            <w:sz w:val="22"/>
                            <w:szCs w:val="22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本申報書業經臺灣證券交易所股份有限公司</w:t>
                        </w: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年</w:t>
                        </w: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月</w:t>
                        </w: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日臺證上一字第</w:t>
                        </w: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 xml:space="preserve">          </w:t>
                        </w: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號函同意在案</w:t>
                        </w:r>
                      </w:p>
                    </w:txbxContent>
                  </v:textbox>
                  <w10:wrap anchorx="margin" anchory="margin"/>
                </v:rect>
              </w:pict>
            </w:r>
            <w:r w:rsidR="0001453F">
              <w:rPr>
                <w:rFonts w:eastAsia="標楷體" w:hint="eastAsia"/>
                <w:sz w:val="22"/>
                <w:szCs w:val="22"/>
              </w:rPr>
              <w:t>申報公司：</w:t>
            </w:r>
            <w:r w:rsidR="0001453F">
              <w:rPr>
                <w:rFonts w:eastAsia="標楷體" w:hint="eastAsia"/>
                <w:sz w:val="22"/>
                <w:szCs w:val="22"/>
              </w:rPr>
              <w:t xml:space="preserve">            </w:t>
            </w:r>
            <w:r w:rsidR="0001453F">
              <w:rPr>
                <w:rFonts w:eastAsia="標楷體" w:hint="eastAsia"/>
                <w:sz w:val="22"/>
                <w:szCs w:val="22"/>
              </w:rPr>
              <w:t>股份有限公司</w:t>
            </w:r>
          </w:p>
          <w:p w:rsidR="0001453F" w:rsidRDefault="00045A7C" w:rsidP="0001453F">
            <w:pPr>
              <w:adjustRightInd w:val="0"/>
              <w:spacing w:line="400" w:lineRule="atLeast"/>
              <w:ind w:leftChars="1800" w:left="43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代表</w:t>
            </w:r>
            <w:r w:rsidR="0001453F">
              <w:rPr>
                <w:rFonts w:eastAsia="標楷體" w:hint="eastAsia"/>
                <w:sz w:val="22"/>
                <w:szCs w:val="22"/>
              </w:rPr>
              <w:t xml:space="preserve">人：　</w:t>
            </w:r>
            <w:r w:rsidR="0001453F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="0001453F"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="005630F1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01453F">
              <w:rPr>
                <w:rFonts w:eastAsia="標楷體" w:hint="eastAsia"/>
                <w:sz w:val="22"/>
                <w:szCs w:val="22"/>
              </w:rPr>
              <w:t>（簽章）</w:t>
            </w:r>
          </w:p>
          <w:p w:rsidR="0001453F" w:rsidRDefault="0001453F" w:rsidP="0001453F">
            <w:pPr>
              <w:adjustRightInd w:val="0"/>
              <w:spacing w:line="400" w:lineRule="atLeast"/>
              <w:ind w:leftChars="1800" w:left="43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公司地址：</w:t>
            </w:r>
          </w:p>
          <w:p w:rsidR="0001453F" w:rsidRDefault="0001453F" w:rsidP="0001453F">
            <w:pPr>
              <w:adjustRightInd w:val="0"/>
              <w:spacing w:line="400" w:lineRule="atLeast"/>
              <w:ind w:leftChars="1800" w:left="4320"/>
              <w:rPr>
                <w:rFonts w:eastAsia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聯絡人：              聯絡電話：</w:t>
            </w:r>
          </w:p>
        </w:tc>
      </w:tr>
    </w:tbl>
    <w:p w:rsidR="003420AD" w:rsidRDefault="003420AD">
      <w:pPr>
        <w:spacing w:line="280" w:lineRule="exact"/>
        <w:ind w:left="649" w:hangingChars="295" w:hanging="649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說明：本申報書一式五份</w:t>
      </w:r>
      <w:r>
        <w:rPr>
          <w:rFonts w:eastAsia="標楷體" w:hint="eastAsia"/>
          <w:sz w:val="22"/>
          <w:szCs w:val="22"/>
        </w:rPr>
        <w:t>(</w:t>
      </w:r>
      <w:r>
        <w:rPr>
          <w:rFonts w:eastAsia="標楷體" w:hint="eastAsia"/>
          <w:sz w:val="22"/>
          <w:szCs w:val="22"/>
        </w:rPr>
        <w:t>不含附件部份</w:t>
      </w:r>
      <w:r>
        <w:rPr>
          <w:rFonts w:eastAsia="標楷體" w:hint="eastAsia"/>
          <w:sz w:val="22"/>
          <w:szCs w:val="22"/>
        </w:rPr>
        <w:t>)</w:t>
      </w:r>
      <w:r>
        <w:rPr>
          <w:rFonts w:eastAsia="標楷體"/>
          <w:sz w:val="22"/>
          <w:szCs w:val="22"/>
        </w:rPr>
        <w:t>，</w:t>
      </w:r>
      <w:r>
        <w:rPr>
          <w:rFonts w:eastAsia="標楷體" w:hint="eastAsia"/>
          <w:sz w:val="22"/>
          <w:szCs w:val="22"/>
        </w:rPr>
        <w:t>經臺灣證券交易所股份有限公司同意後生效，並作為上市契約之一部份。</w:t>
      </w:r>
    </w:p>
    <w:sectPr w:rsidR="003420AD" w:rsidSect="0019013D">
      <w:footerReference w:type="default" r:id="rId7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077" w:rsidRDefault="002B1077">
      <w:r>
        <w:separator/>
      </w:r>
    </w:p>
  </w:endnote>
  <w:endnote w:type="continuationSeparator" w:id="1">
    <w:p w:rsidR="002B1077" w:rsidRDefault="002B1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AD" w:rsidRPr="007C4CEE" w:rsidRDefault="0019013D" w:rsidP="009E0CAE">
    <w:pPr>
      <w:pStyle w:val="a5"/>
      <w:tabs>
        <w:tab w:val="clear" w:pos="8306"/>
        <w:tab w:val="left" w:pos="7655"/>
        <w:tab w:val="right" w:pos="7797"/>
      </w:tabs>
    </w:pPr>
    <w:r w:rsidRPr="007C4CEE">
      <w:rPr>
        <w:rFonts w:ascii="新細明體" w:hAnsi="新細明體"/>
        <w:kern w:val="0"/>
        <w:sz w:val="18"/>
        <w:szCs w:val="18"/>
      </w:rPr>
      <w:fldChar w:fldCharType="begin"/>
    </w:r>
    <w:r w:rsidR="003420AD" w:rsidRPr="007C4CEE">
      <w:rPr>
        <w:rFonts w:ascii="新細明體" w:hAnsi="新細明體"/>
        <w:kern w:val="0"/>
        <w:sz w:val="18"/>
        <w:szCs w:val="18"/>
      </w:rPr>
      <w:instrText xml:space="preserve"> FILENAME </w:instrText>
    </w:r>
    <w:r w:rsidRPr="007C4CEE">
      <w:rPr>
        <w:rFonts w:ascii="新細明體" w:hAnsi="新細明體"/>
        <w:kern w:val="0"/>
        <w:sz w:val="18"/>
        <w:szCs w:val="18"/>
      </w:rPr>
      <w:fldChar w:fldCharType="separate"/>
    </w:r>
    <w:r w:rsidR="00B50891">
      <w:rPr>
        <w:rFonts w:ascii="新細明體" w:hAnsi="新細明體"/>
        <w:noProof/>
        <w:kern w:val="0"/>
        <w:sz w:val="18"/>
        <w:szCs w:val="18"/>
      </w:rPr>
      <w:t>list000079 (特別股)初稿</w:t>
    </w:r>
    <w:r w:rsidRPr="007C4CEE">
      <w:rPr>
        <w:rFonts w:ascii="新細明體" w:hAnsi="新細明體"/>
        <w:kern w:val="0"/>
        <w:sz w:val="18"/>
        <w:szCs w:val="18"/>
      </w:rPr>
      <w:fldChar w:fldCharType="end"/>
    </w:r>
    <w:r w:rsidR="003420AD" w:rsidRPr="007C4CEE">
      <w:rPr>
        <w:rFonts w:ascii="新細明體" w:hAnsi="新細明體" w:hint="eastAsia"/>
        <w:kern w:val="0"/>
        <w:sz w:val="18"/>
        <w:szCs w:val="18"/>
      </w:rPr>
      <w:tab/>
    </w:r>
    <w:r w:rsidR="003420AD" w:rsidRPr="007C4CEE">
      <w:rPr>
        <w:rFonts w:ascii="新細明體" w:hAnsi="新細明體" w:hint="eastAsia"/>
        <w:kern w:val="0"/>
        <w:sz w:val="18"/>
        <w:szCs w:val="18"/>
      </w:rPr>
      <w:tab/>
    </w:r>
    <w:r w:rsidR="009E0CAE">
      <w:rPr>
        <w:rFonts w:ascii="新細明體" w:hAnsi="新細明體" w:hint="eastAsia"/>
        <w:sz w:val="18"/>
        <w:szCs w:val="18"/>
      </w:rPr>
      <w:t>修訂日期：10</w:t>
    </w:r>
    <w:r w:rsidR="005630F1">
      <w:rPr>
        <w:rFonts w:ascii="新細明體" w:hAnsi="新細明體" w:hint="eastAsia"/>
        <w:sz w:val="18"/>
        <w:szCs w:val="18"/>
      </w:rPr>
      <w:t>9</w:t>
    </w:r>
    <w:r w:rsidR="009E0CAE">
      <w:rPr>
        <w:rFonts w:ascii="新細明體" w:hAnsi="新細明體" w:hint="eastAsia"/>
        <w:sz w:val="18"/>
        <w:szCs w:val="18"/>
      </w:rPr>
      <w:t>年</w:t>
    </w:r>
    <w:r w:rsidR="005630F1">
      <w:rPr>
        <w:rFonts w:ascii="新細明體" w:hAnsi="新細明體" w:hint="eastAsia"/>
        <w:sz w:val="18"/>
        <w:szCs w:val="18"/>
      </w:rPr>
      <w:t>4</w:t>
    </w:r>
    <w:r w:rsidR="009E0CAE">
      <w:rPr>
        <w:rFonts w:ascii="新細明體" w:hAnsi="新細明體" w:hint="eastAsia"/>
        <w:sz w:val="18"/>
        <w:szCs w:val="18"/>
      </w:rPr>
      <w:t>月</w:t>
    </w:r>
    <w:r w:rsidR="009E0CAE">
      <w:rPr>
        <w:rFonts w:ascii="新細明體" w:hAnsi="新細明體"/>
        <w:kern w:val="0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077" w:rsidRDefault="002B1077">
      <w:r>
        <w:separator/>
      </w:r>
    </w:p>
  </w:footnote>
  <w:footnote w:type="continuationSeparator" w:id="1">
    <w:p w:rsidR="002B1077" w:rsidRDefault="002B1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2E07"/>
    <w:multiLevelType w:val="hybridMultilevel"/>
    <w:tmpl w:val="B4AA60FE"/>
    <w:lvl w:ilvl="0" w:tplc="A35451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C6E75E8">
      <w:start w:val="1"/>
      <w:numFmt w:val="decimal"/>
      <w:lvlText w:val="(%2)"/>
      <w:lvlJc w:val="left"/>
      <w:pPr>
        <w:ind w:left="840" w:hanging="360"/>
      </w:pPr>
      <w:rPr>
        <w:rFonts w:hint="default"/>
        <w:u w:val="singl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C456B5"/>
    <w:multiLevelType w:val="hybridMultilevel"/>
    <w:tmpl w:val="406A8B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497F9F"/>
    <w:multiLevelType w:val="hybridMultilevel"/>
    <w:tmpl w:val="15F266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7714B0E"/>
    <w:multiLevelType w:val="hybridMultilevel"/>
    <w:tmpl w:val="6C068FF6"/>
    <w:lvl w:ilvl="0" w:tplc="5D308FEC">
      <w:start w:val="1"/>
      <w:numFmt w:val="taiwaneseCountingThousand"/>
      <w:lvlText w:val="%1、"/>
      <w:lvlJc w:val="left"/>
      <w:pPr>
        <w:tabs>
          <w:tab w:val="num" w:pos="375"/>
        </w:tabs>
        <w:ind w:left="37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5"/>
        </w:tabs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5"/>
        </w:tabs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5"/>
        </w:tabs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5"/>
        </w:tabs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80"/>
      </w:pPr>
    </w:lvl>
  </w:abstractNum>
  <w:abstractNum w:abstractNumId="4">
    <w:nsid w:val="5D8F0063"/>
    <w:multiLevelType w:val="hybridMultilevel"/>
    <w:tmpl w:val="E3C24FC4"/>
    <w:lvl w:ilvl="0" w:tplc="A35451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C6E75E8">
      <w:start w:val="1"/>
      <w:numFmt w:val="decimal"/>
      <w:lvlText w:val="(%2)"/>
      <w:lvlJc w:val="left"/>
      <w:pPr>
        <w:ind w:left="840" w:hanging="360"/>
      </w:pPr>
      <w:rPr>
        <w:rFonts w:hint="default"/>
        <w:u w:val="single"/>
      </w:rPr>
    </w:lvl>
    <w:lvl w:ilvl="2" w:tplc="04090011">
      <w:start w:val="1"/>
      <w:numFmt w:val="upperLetter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B77"/>
    <w:rsid w:val="0001453F"/>
    <w:rsid w:val="000448EB"/>
    <w:rsid w:val="00045A7C"/>
    <w:rsid w:val="00097950"/>
    <w:rsid w:val="000B7EA2"/>
    <w:rsid w:val="001627E5"/>
    <w:rsid w:val="0019013D"/>
    <w:rsid w:val="001C6926"/>
    <w:rsid w:val="001E7411"/>
    <w:rsid w:val="00215826"/>
    <w:rsid w:val="002431F3"/>
    <w:rsid w:val="0024785E"/>
    <w:rsid w:val="00287A3A"/>
    <w:rsid w:val="002B1077"/>
    <w:rsid w:val="00304FF0"/>
    <w:rsid w:val="003420AD"/>
    <w:rsid w:val="00355F8E"/>
    <w:rsid w:val="003676FA"/>
    <w:rsid w:val="00394312"/>
    <w:rsid w:val="003B39AF"/>
    <w:rsid w:val="003F4374"/>
    <w:rsid w:val="0044159B"/>
    <w:rsid w:val="00455439"/>
    <w:rsid w:val="004E2635"/>
    <w:rsid w:val="005303C4"/>
    <w:rsid w:val="00550D18"/>
    <w:rsid w:val="005630F1"/>
    <w:rsid w:val="00571C32"/>
    <w:rsid w:val="005A4B36"/>
    <w:rsid w:val="006211B8"/>
    <w:rsid w:val="006311A8"/>
    <w:rsid w:val="00680285"/>
    <w:rsid w:val="00686809"/>
    <w:rsid w:val="00694C37"/>
    <w:rsid w:val="00711FFB"/>
    <w:rsid w:val="00787AFD"/>
    <w:rsid w:val="007C4CEE"/>
    <w:rsid w:val="00812C93"/>
    <w:rsid w:val="00914E7C"/>
    <w:rsid w:val="0092124F"/>
    <w:rsid w:val="009557EF"/>
    <w:rsid w:val="00956B13"/>
    <w:rsid w:val="00997455"/>
    <w:rsid w:val="009976DD"/>
    <w:rsid w:val="009A14EA"/>
    <w:rsid w:val="009C06AB"/>
    <w:rsid w:val="009C3A0F"/>
    <w:rsid w:val="009E0CAE"/>
    <w:rsid w:val="00A56C59"/>
    <w:rsid w:val="00B333C3"/>
    <w:rsid w:val="00B36B77"/>
    <w:rsid w:val="00B50891"/>
    <w:rsid w:val="00B611C5"/>
    <w:rsid w:val="00C43820"/>
    <w:rsid w:val="00C84E5B"/>
    <w:rsid w:val="00CF43F6"/>
    <w:rsid w:val="00CF7980"/>
    <w:rsid w:val="00DA604B"/>
    <w:rsid w:val="00E15ADE"/>
    <w:rsid w:val="00EA24A9"/>
    <w:rsid w:val="00ED3795"/>
    <w:rsid w:val="00EF3DBC"/>
    <w:rsid w:val="00EF5730"/>
    <w:rsid w:val="00F10208"/>
    <w:rsid w:val="00F337B9"/>
    <w:rsid w:val="00F42C1B"/>
    <w:rsid w:val="00FF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9013D"/>
    <w:pPr>
      <w:ind w:left="332" w:hanging="332"/>
      <w:jc w:val="both"/>
    </w:pPr>
    <w:rPr>
      <w:rFonts w:eastAsia="標楷體"/>
      <w:sz w:val="20"/>
      <w:szCs w:val="20"/>
    </w:rPr>
  </w:style>
  <w:style w:type="paragraph" w:styleId="a4">
    <w:name w:val="header"/>
    <w:basedOn w:val="a"/>
    <w:semiHidden/>
    <w:rsid w:val="0019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90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F42C1B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C8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4E5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24A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24A9"/>
  </w:style>
  <w:style w:type="character" w:customStyle="1" w:styleId="ab">
    <w:name w:val="註解文字 字元"/>
    <w:basedOn w:val="a0"/>
    <w:link w:val="aa"/>
    <w:uiPriority w:val="99"/>
    <w:semiHidden/>
    <w:rsid w:val="00EA24A9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24A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A24A9"/>
    <w:rPr>
      <w:b/>
      <w:bCs/>
      <w:kern w:val="2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EA2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>台灣證券交易所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增資新股股款繳納憑證上市申請書</dc:title>
  <dc:creator>證交所</dc:creator>
  <cp:lastModifiedBy>sandychao</cp:lastModifiedBy>
  <cp:revision>2</cp:revision>
  <cp:lastPrinted>2019-12-04T06:18:00Z</cp:lastPrinted>
  <dcterms:created xsi:type="dcterms:W3CDTF">2020-04-22T00:25:00Z</dcterms:created>
  <dcterms:modified xsi:type="dcterms:W3CDTF">2020-04-22T00:25:00Z</dcterms:modified>
</cp:coreProperties>
</file>