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4060" w:rsidRPr="00310525" w:rsidRDefault="005D3BCD" w:rsidP="00FC4060">
      <w:pPr>
        <w:pStyle w:val="3"/>
        <w:ind w:leftChars="59" w:left="983" w:hangingChars="300" w:hanging="841"/>
        <w:rPr>
          <w:b/>
          <w:color w:val="auto"/>
          <w:szCs w:val="28"/>
        </w:rPr>
      </w:pPr>
      <w:r>
        <w:rPr>
          <w:b/>
          <w:noProof/>
          <w:color w:val="auto"/>
          <w:szCs w:val="28"/>
        </w:rPr>
        <w:pict>
          <v:shapetype id="_x0000_t202" coordsize="21600,21600" o:spt="202" path="m,l,21600r21600,l21600,xe">
            <v:stroke joinstyle="miter"/>
            <v:path gradientshapeok="t" o:connecttype="rect"/>
          </v:shapetype>
          <v:shape id="文字方塊 2" o:spid="_x0000_s1026" type="#_x0000_t202" style="position:absolute;left:0;text-align:left;margin-left:-30.65pt;margin-top:-48.1pt;width:76.05pt;height:25.85pt;z-index:251659264;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r65VwIAAHwEAAAOAAAAZHJzL2Uyb0RvYy54bWysVFFuGjEQ/a/UO1j+L8sSoGHFElEiqkpR&#10;EolU+TZeL1jyelzbsEsvUKkHSL97gB6gB0rO0bEXCE37VfXHO/aM3/jNm9nxRVMpshXWSdA5TTtd&#10;SoTmUEi9yunHu/mbc0qcZ7pgCrTI6U44ejF5/Wpcm0z0YA2qEJYgiHZZbXK69t5kSeL4WlTMdcAI&#10;jc4SbMU8bu0qKSyrEb1SSa/bHSY12MJY4MI5PL1snXQS8ctScH9Tlk54onKKb/NxtXFdhjWZjFm2&#10;ssysJd8/g/3DKyomNSY9Ql0yz8jGyj+gKsktOCh9h0OVQFlKLiIHZJN2X7BZrJkRkQsWx5ljmdz/&#10;g+XX21tLZJHTHiWaVSjR08OXxx/fnh5+Pn7/SnqhQrVxGQYuDIb65h00qPTh3OFhIN6UtgpfpETQ&#10;j7XeHesrGk84Ho6Gg1E6oISj66x33k8jSvJ82Vjn3wuoSDByalG+WFW2vXIeH4Khh5CQy4GSxVwq&#10;FTehZcRMWbJlKLbyB/DfopQmdU6HZ4NuBNYQrrfISmOCQLWlFCzfLJs9/yUUO6RvoW0hZ/hc4iOv&#10;mPO3zGLPIGOcA3+DS6kAk8DeomQN9vPfzkM8SoleSmrswZy6TxtmBSXqg0aRR2m/H5o2bvqDtz3c&#10;2FPP8tSjN9UMkHmKE2d4NEO8VweztFDd47hMQ1Z0Mc0xd079wZz5djJw3LiYTmMQtqlh/kovDA/Q&#10;odJBgrvmnlmz18mjwNdw6FaWvZCrjQ03NUw3HkoZtQwFbqu6rzu2eJR4P45hhk73Mer5pzH5BQAA&#10;//8DAFBLAwQUAAYACAAAACEAD25LNeIAAAAKAQAADwAAAGRycy9kb3ducmV2LnhtbEyPzU7DMBCE&#10;70i8g7VIXFDrtGlTGuJUCPEjcaMpIG5uvCQR8TqK3SS8PcsJbrs7o9lvst1kWzFg7xtHChbzCARS&#10;6UxDlYJD8TC7BuGDJqNbR6jgGz3s8vOzTKfGjfSCwz5UgkPIp1pBHUKXSunLGq32c9chsfbpeqsD&#10;r30lTa9HDretXEZRIq1uiD/UusO7Gsuv/ckq+Liq3p/99Pg6xuu4u38ais2bKZS6vJhub0AEnMKf&#10;GX7xGR1yZjq6ExkvWgWzZBGzlYdtsgTBjm3EXY58WK3WIPNM/q+Q/wAAAP//AwBQSwECLQAUAAYA&#10;CAAAACEAtoM4kv4AAADhAQAAEwAAAAAAAAAAAAAAAAAAAAAAW0NvbnRlbnRfVHlwZXNdLnhtbFBL&#10;AQItABQABgAIAAAAIQA4/SH/1gAAAJQBAAALAAAAAAAAAAAAAAAAAC8BAABfcmVscy8ucmVsc1BL&#10;AQItABQABgAIAAAAIQBoer65VwIAAHwEAAAOAAAAAAAAAAAAAAAAAC4CAABkcnMvZTJvRG9jLnht&#10;bFBLAQItABQABgAIAAAAIQAPbks14gAAAAoBAAAPAAAAAAAAAAAAAAAAALEEAABkcnMvZG93bnJl&#10;di54bWxQSwUGAAAAAAQABADzAAAAwAUAAAAA&#10;" fillcolor="white [3201]" stroked="f" strokeweight=".5pt">
            <v:textbox>
              <w:txbxContent>
                <w:p w:rsidR="002F4768" w:rsidRDefault="002F4768">
                  <w:r>
                    <w:rPr>
                      <w:rFonts w:hint="eastAsia"/>
                    </w:rPr>
                    <w:t>附件六之一</w:t>
                  </w:r>
                </w:p>
              </w:txbxContent>
            </v:textbox>
          </v:shape>
        </w:pict>
      </w:r>
      <w:r w:rsidR="00FC4060" w:rsidRPr="00310525">
        <w:rPr>
          <w:rFonts w:hint="eastAsia"/>
          <w:b/>
          <w:color w:val="auto"/>
          <w:szCs w:val="28"/>
        </w:rPr>
        <w:t>上市審查準則第三十一條第一項各款情事之審查</w:t>
      </w:r>
      <w:r w:rsidR="00873847">
        <w:rPr>
          <w:rFonts w:hint="eastAsia"/>
          <w:b/>
          <w:color w:val="auto"/>
          <w:szCs w:val="28"/>
        </w:rPr>
        <w:t>表</w:t>
      </w:r>
      <w:bookmarkStart w:id="0" w:name="_GoBack"/>
      <w:bookmarkEnd w:id="0"/>
    </w:p>
    <w:p w:rsidR="00FC4060" w:rsidRPr="00310525" w:rsidRDefault="00FC4060" w:rsidP="00FC4060">
      <w:pPr>
        <w:snapToGrid w:val="0"/>
        <w:spacing w:after="200" w:line="360" w:lineRule="exact"/>
        <w:ind w:left="1678"/>
        <w:rPr>
          <w:sz w:val="26"/>
        </w:rPr>
      </w:pPr>
      <w:r w:rsidRPr="00310525">
        <w:rPr>
          <w:rFonts w:hint="eastAsia"/>
          <w:sz w:val="26"/>
        </w:rPr>
        <w:t>公司名稱：</w:t>
      </w:r>
      <w:r w:rsidRPr="00310525">
        <w:rPr>
          <w:rFonts w:hint="eastAsia"/>
          <w:sz w:val="26"/>
        </w:rPr>
        <w:t xml:space="preserve">    </w:t>
      </w:r>
      <w:r w:rsidRPr="00310525">
        <w:rPr>
          <w:rFonts w:hint="eastAsia"/>
          <w:sz w:val="26"/>
        </w:rPr>
        <w:t>股份有限公司</w:t>
      </w:r>
    </w:p>
    <w:p w:rsidR="00FC4060" w:rsidRPr="00310525" w:rsidRDefault="00FC4060" w:rsidP="00FC4060">
      <w:pPr>
        <w:snapToGrid w:val="0"/>
        <w:spacing w:after="200" w:line="360" w:lineRule="exact"/>
        <w:ind w:left="1678"/>
        <w:rPr>
          <w:sz w:val="26"/>
        </w:rPr>
      </w:pPr>
      <w:r w:rsidRPr="00310525">
        <w:rPr>
          <w:rFonts w:hint="eastAsia"/>
          <w:sz w:val="26"/>
        </w:rPr>
        <w:t>主辦證券承銷商名稱：</w:t>
      </w:r>
      <w:r w:rsidRPr="00310525">
        <w:rPr>
          <w:rFonts w:ascii="標楷體" w:hAnsi="標楷體" w:cs="Arial" w:hint="eastAsia"/>
        </w:rPr>
        <w:t xml:space="preserve">     </w:t>
      </w:r>
      <w:r w:rsidRPr="00310525">
        <w:rPr>
          <w:rFonts w:hint="eastAsia"/>
          <w:sz w:val="26"/>
        </w:rPr>
        <w:t>證券股份有限公司</w:t>
      </w:r>
    </w:p>
    <w:p w:rsidR="00FC4060" w:rsidRPr="00310525" w:rsidRDefault="00FC4060" w:rsidP="00FC4060">
      <w:pPr>
        <w:snapToGrid w:val="0"/>
        <w:spacing w:after="200" w:line="360" w:lineRule="exact"/>
        <w:ind w:leftChars="712" w:left="4291" w:hangingChars="993" w:hanging="2582"/>
        <w:rPr>
          <w:sz w:val="26"/>
        </w:rPr>
      </w:pPr>
      <w:r w:rsidRPr="00310525">
        <w:rPr>
          <w:rFonts w:hint="eastAsia"/>
          <w:sz w:val="26"/>
        </w:rPr>
        <w:t>協辦證券承銷商名稱：</w:t>
      </w:r>
      <w:r w:rsidRPr="00310525">
        <w:rPr>
          <w:rFonts w:hint="eastAsia"/>
          <w:sz w:val="26"/>
        </w:rPr>
        <w:t xml:space="preserve">     </w:t>
      </w:r>
      <w:r w:rsidRPr="00310525">
        <w:rPr>
          <w:rFonts w:hint="eastAsia"/>
          <w:sz w:val="26"/>
        </w:rPr>
        <w:t>證券股份有限公司</w:t>
      </w:r>
    </w:p>
    <w:tbl>
      <w:tblPr>
        <w:tblW w:w="103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2676"/>
        <w:gridCol w:w="616"/>
        <w:gridCol w:w="560"/>
        <w:gridCol w:w="4017"/>
        <w:gridCol w:w="616"/>
        <w:gridCol w:w="574"/>
        <w:gridCol w:w="1285"/>
      </w:tblGrid>
      <w:tr w:rsidR="00FC4060" w:rsidRPr="00310525" w:rsidTr="00A74BB7">
        <w:trPr>
          <w:tblHeader/>
          <w:jc w:val="center"/>
        </w:trPr>
        <w:tc>
          <w:tcPr>
            <w:tcW w:w="2676" w:type="dxa"/>
            <w:vMerge w:val="restart"/>
            <w:vAlign w:val="center"/>
          </w:tcPr>
          <w:p w:rsidR="00FC4060" w:rsidRPr="00310525" w:rsidRDefault="00FC4060" w:rsidP="00A74BB7">
            <w:pPr>
              <w:snapToGrid w:val="0"/>
              <w:jc w:val="center"/>
              <w:rPr>
                <w:szCs w:val="24"/>
              </w:rPr>
            </w:pPr>
            <w:r w:rsidRPr="00310525">
              <w:rPr>
                <w:rFonts w:hAnsi="標楷體"/>
                <w:szCs w:val="24"/>
              </w:rPr>
              <w:t>項</w:t>
            </w:r>
            <w:r w:rsidRPr="00310525">
              <w:rPr>
                <w:szCs w:val="24"/>
              </w:rPr>
              <w:t xml:space="preserve">    </w:t>
            </w:r>
            <w:r w:rsidRPr="00310525">
              <w:rPr>
                <w:rFonts w:hAnsi="標楷體"/>
                <w:szCs w:val="24"/>
              </w:rPr>
              <w:t>目</w:t>
            </w:r>
          </w:p>
        </w:tc>
        <w:tc>
          <w:tcPr>
            <w:tcW w:w="6383" w:type="dxa"/>
            <w:gridSpan w:val="5"/>
            <w:vAlign w:val="center"/>
          </w:tcPr>
          <w:p w:rsidR="00FC4060" w:rsidRPr="00310525" w:rsidRDefault="00FC4060" w:rsidP="00A74BB7">
            <w:pPr>
              <w:snapToGrid w:val="0"/>
              <w:jc w:val="center"/>
              <w:rPr>
                <w:szCs w:val="24"/>
              </w:rPr>
            </w:pPr>
            <w:r w:rsidRPr="00310525">
              <w:rPr>
                <w:rFonts w:hAnsi="標楷體"/>
                <w:szCs w:val="24"/>
              </w:rPr>
              <w:t>證券承銷商評估意見</w:t>
            </w:r>
          </w:p>
        </w:tc>
        <w:tc>
          <w:tcPr>
            <w:tcW w:w="1285" w:type="dxa"/>
            <w:vMerge w:val="restart"/>
            <w:vAlign w:val="center"/>
          </w:tcPr>
          <w:p w:rsidR="00FC4060" w:rsidRPr="00310525" w:rsidRDefault="00FC4060" w:rsidP="00A74BB7">
            <w:pPr>
              <w:snapToGrid w:val="0"/>
              <w:jc w:val="center"/>
              <w:rPr>
                <w:szCs w:val="24"/>
              </w:rPr>
            </w:pPr>
            <w:r w:rsidRPr="00310525">
              <w:rPr>
                <w:rFonts w:hAnsi="標楷體"/>
                <w:szCs w:val="24"/>
              </w:rPr>
              <w:t>證券交易所審查意見</w:t>
            </w:r>
          </w:p>
        </w:tc>
      </w:tr>
      <w:tr w:rsidR="00FC4060" w:rsidRPr="00310525" w:rsidTr="00A74BB7">
        <w:trPr>
          <w:tblHeader/>
          <w:jc w:val="center"/>
        </w:trPr>
        <w:tc>
          <w:tcPr>
            <w:tcW w:w="2676" w:type="dxa"/>
            <w:vMerge/>
            <w:vAlign w:val="center"/>
          </w:tcPr>
          <w:p w:rsidR="00FC4060" w:rsidRPr="00310525" w:rsidRDefault="00FC4060" w:rsidP="00A74BB7">
            <w:pPr>
              <w:snapToGrid w:val="0"/>
              <w:rPr>
                <w:szCs w:val="24"/>
              </w:rPr>
            </w:pPr>
          </w:p>
        </w:tc>
        <w:tc>
          <w:tcPr>
            <w:tcW w:w="616" w:type="dxa"/>
            <w:vAlign w:val="center"/>
          </w:tcPr>
          <w:p w:rsidR="00FC4060" w:rsidRPr="00310525" w:rsidRDefault="00FC4060" w:rsidP="00A74BB7">
            <w:pPr>
              <w:snapToGrid w:val="0"/>
              <w:jc w:val="center"/>
              <w:rPr>
                <w:szCs w:val="24"/>
              </w:rPr>
            </w:pPr>
            <w:r w:rsidRPr="00310525">
              <w:rPr>
                <w:rFonts w:hAnsi="標楷體"/>
                <w:szCs w:val="24"/>
              </w:rPr>
              <w:t>正常</w:t>
            </w:r>
          </w:p>
        </w:tc>
        <w:tc>
          <w:tcPr>
            <w:tcW w:w="560" w:type="dxa"/>
            <w:vAlign w:val="center"/>
          </w:tcPr>
          <w:p w:rsidR="00FC4060" w:rsidRPr="00310525" w:rsidRDefault="00FC4060" w:rsidP="00A74BB7">
            <w:pPr>
              <w:snapToGrid w:val="0"/>
              <w:jc w:val="center"/>
              <w:rPr>
                <w:szCs w:val="24"/>
              </w:rPr>
            </w:pPr>
            <w:r w:rsidRPr="00310525">
              <w:rPr>
                <w:rFonts w:hAnsi="標楷體"/>
                <w:szCs w:val="24"/>
              </w:rPr>
              <w:t>異常</w:t>
            </w:r>
          </w:p>
        </w:tc>
        <w:tc>
          <w:tcPr>
            <w:tcW w:w="4017" w:type="dxa"/>
            <w:vAlign w:val="center"/>
          </w:tcPr>
          <w:p w:rsidR="00FC4060" w:rsidRPr="00310525" w:rsidRDefault="00FC4060" w:rsidP="00A74BB7">
            <w:pPr>
              <w:snapToGrid w:val="0"/>
              <w:jc w:val="center"/>
              <w:rPr>
                <w:szCs w:val="24"/>
              </w:rPr>
            </w:pPr>
            <w:r w:rsidRPr="00310525">
              <w:rPr>
                <w:rFonts w:hAnsi="標楷體"/>
                <w:szCs w:val="24"/>
              </w:rPr>
              <w:t>就具體認定標準逐一</w:t>
            </w:r>
          </w:p>
          <w:p w:rsidR="00FC4060" w:rsidRPr="00310525" w:rsidRDefault="00FC4060" w:rsidP="00A74BB7">
            <w:pPr>
              <w:snapToGrid w:val="0"/>
              <w:jc w:val="center"/>
              <w:rPr>
                <w:szCs w:val="24"/>
              </w:rPr>
            </w:pPr>
            <w:r w:rsidRPr="00310525">
              <w:rPr>
                <w:rFonts w:hAnsi="標楷體"/>
                <w:szCs w:val="24"/>
              </w:rPr>
              <w:t>評估情形</w:t>
            </w:r>
          </w:p>
        </w:tc>
        <w:tc>
          <w:tcPr>
            <w:tcW w:w="616" w:type="dxa"/>
            <w:vAlign w:val="center"/>
          </w:tcPr>
          <w:p w:rsidR="00FC4060" w:rsidRPr="00310525" w:rsidRDefault="00FC4060" w:rsidP="00A74BB7">
            <w:pPr>
              <w:snapToGrid w:val="0"/>
              <w:jc w:val="center"/>
              <w:rPr>
                <w:szCs w:val="24"/>
              </w:rPr>
            </w:pPr>
            <w:r w:rsidRPr="00310525">
              <w:rPr>
                <w:rFonts w:hAnsi="標楷體"/>
                <w:szCs w:val="24"/>
              </w:rPr>
              <w:t>是否適宜上市</w:t>
            </w:r>
          </w:p>
        </w:tc>
        <w:tc>
          <w:tcPr>
            <w:tcW w:w="574" w:type="dxa"/>
            <w:vAlign w:val="center"/>
          </w:tcPr>
          <w:p w:rsidR="00FC4060" w:rsidRPr="00310525" w:rsidRDefault="00FC4060" w:rsidP="00A74BB7">
            <w:pPr>
              <w:snapToGrid w:val="0"/>
              <w:jc w:val="center"/>
              <w:rPr>
                <w:szCs w:val="24"/>
              </w:rPr>
            </w:pPr>
            <w:r w:rsidRPr="00310525">
              <w:rPr>
                <w:rFonts w:hAnsi="標楷體"/>
                <w:szCs w:val="24"/>
              </w:rPr>
              <w:t>備註</w:t>
            </w:r>
          </w:p>
        </w:tc>
        <w:tc>
          <w:tcPr>
            <w:tcW w:w="1285" w:type="dxa"/>
            <w:vMerge/>
            <w:vAlign w:val="center"/>
          </w:tcPr>
          <w:p w:rsidR="00FC4060" w:rsidRPr="00310525" w:rsidRDefault="00FC4060" w:rsidP="00A74BB7">
            <w:pPr>
              <w:snapToGrid w:val="0"/>
              <w:jc w:val="center"/>
              <w:rPr>
                <w:szCs w:val="24"/>
              </w:rPr>
            </w:pPr>
          </w:p>
        </w:tc>
      </w:tr>
      <w:tr w:rsidR="00FC4060" w:rsidRPr="00310525" w:rsidTr="00A74BB7">
        <w:trPr>
          <w:jc w:val="center"/>
        </w:trPr>
        <w:tc>
          <w:tcPr>
            <w:tcW w:w="2676" w:type="dxa"/>
            <w:tcBorders>
              <w:bottom w:val="nil"/>
            </w:tcBorders>
          </w:tcPr>
          <w:p w:rsidR="00FC4060" w:rsidRPr="00310525" w:rsidRDefault="00FC4060" w:rsidP="00A74BB7">
            <w:pPr>
              <w:snapToGrid w:val="0"/>
              <w:ind w:left="480" w:hanging="480"/>
              <w:rPr>
                <w:szCs w:val="24"/>
              </w:rPr>
            </w:pPr>
            <w:r w:rsidRPr="00310525">
              <w:rPr>
                <w:rFonts w:hAnsi="標楷體"/>
                <w:szCs w:val="24"/>
              </w:rPr>
              <w:t>一、遇有證券交易法第</w:t>
            </w:r>
            <w:r w:rsidRPr="00310525">
              <w:rPr>
                <w:szCs w:val="24"/>
              </w:rPr>
              <w:t>156</w:t>
            </w:r>
            <w:r w:rsidRPr="00310525">
              <w:rPr>
                <w:rFonts w:hAnsi="標楷體"/>
                <w:szCs w:val="24"/>
              </w:rPr>
              <w:t>條第一項第一款、第二款所列情事，或其行為有虛偽不實或違法情事，足以影響其上市後之證券價格，而及於市場秩序或損害公益之虞者。</w:t>
            </w:r>
          </w:p>
        </w:tc>
        <w:tc>
          <w:tcPr>
            <w:tcW w:w="616" w:type="dxa"/>
            <w:tcBorders>
              <w:bottom w:val="nil"/>
            </w:tcBorders>
          </w:tcPr>
          <w:p w:rsidR="00FC4060" w:rsidRPr="00310525" w:rsidRDefault="00FC4060" w:rsidP="00A74BB7">
            <w:pPr>
              <w:snapToGrid w:val="0"/>
              <w:jc w:val="center"/>
              <w:rPr>
                <w:szCs w:val="24"/>
              </w:rPr>
            </w:pPr>
            <w:r w:rsidRPr="00310525">
              <w:rPr>
                <w:szCs w:val="24"/>
              </w:rPr>
              <w:sym w:font="Wingdings" w:char="F06F"/>
            </w:r>
          </w:p>
        </w:tc>
        <w:tc>
          <w:tcPr>
            <w:tcW w:w="560" w:type="dxa"/>
            <w:tcBorders>
              <w:bottom w:val="nil"/>
            </w:tcBorders>
          </w:tcPr>
          <w:p w:rsidR="00FC4060" w:rsidRPr="00310525" w:rsidRDefault="00FC4060" w:rsidP="00A74BB7">
            <w:pPr>
              <w:snapToGrid w:val="0"/>
              <w:jc w:val="center"/>
              <w:rPr>
                <w:szCs w:val="24"/>
              </w:rPr>
            </w:pPr>
            <w:r w:rsidRPr="00310525">
              <w:rPr>
                <w:szCs w:val="24"/>
              </w:rPr>
              <w:sym w:font="Wingdings" w:char="F06F"/>
            </w:r>
          </w:p>
        </w:tc>
        <w:tc>
          <w:tcPr>
            <w:tcW w:w="4017" w:type="dxa"/>
            <w:tcBorders>
              <w:bottom w:val="nil"/>
            </w:tcBorders>
          </w:tcPr>
          <w:p w:rsidR="00FC4060" w:rsidRPr="00310525" w:rsidRDefault="00FC4060" w:rsidP="00A74BB7">
            <w:pPr>
              <w:snapToGrid w:val="0"/>
              <w:rPr>
                <w:szCs w:val="24"/>
              </w:rPr>
            </w:pPr>
          </w:p>
        </w:tc>
        <w:tc>
          <w:tcPr>
            <w:tcW w:w="616" w:type="dxa"/>
            <w:tcBorders>
              <w:bottom w:val="nil"/>
            </w:tcBorders>
          </w:tcPr>
          <w:p w:rsidR="00FC4060" w:rsidRPr="00310525" w:rsidRDefault="00FC4060" w:rsidP="00A74BB7">
            <w:pPr>
              <w:snapToGrid w:val="0"/>
              <w:jc w:val="center"/>
              <w:rPr>
                <w:szCs w:val="24"/>
              </w:rPr>
            </w:pPr>
          </w:p>
        </w:tc>
        <w:tc>
          <w:tcPr>
            <w:tcW w:w="574" w:type="dxa"/>
            <w:tcBorders>
              <w:bottom w:val="nil"/>
            </w:tcBorders>
          </w:tcPr>
          <w:p w:rsidR="00FC4060" w:rsidRPr="00310525" w:rsidRDefault="00FC4060" w:rsidP="00A74BB7">
            <w:pPr>
              <w:snapToGrid w:val="0"/>
              <w:jc w:val="center"/>
              <w:rPr>
                <w:szCs w:val="24"/>
              </w:rPr>
            </w:pPr>
          </w:p>
        </w:tc>
        <w:tc>
          <w:tcPr>
            <w:tcW w:w="1285" w:type="dxa"/>
            <w:tcBorders>
              <w:bottom w:val="nil"/>
            </w:tcBorders>
          </w:tcPr>
          <w:p w:rsidR="00FC4060" w:rsidRPr="00310525" w:rsidRDefault="00FC4060" w:rsidP="00A74BB7">
            <w:pPr>
              <w:pStyle w:val="a3"/>
              <w:snapToGrid w:val="0"/>
              <w:rPr>
                <w:rFonts w:ascii="Times New Roman" w:eastAsia="標楷體"/>
                <w:szCs w:val="24"/>
              </w:rPr>
            </w:pPr>
          </w:p>
        </w:tc>
      </w:tr>
      <w:tr w:rsidR="00FC4060" w:rsidRPr="00310525" w:rsidTr="00A74BB7">
        <w:trPr>
          <w:jc w:val="center"/>
        </w:trPr>
        <w:tc>
          <w:tcPr>
            <w:tcW w:w="2676" w:type="dxa"/>
            <w:tcBorders>
              <w:top w:val="nil"/>
              <w:bottom w:val="nil"/>
            </w:tcBorders>
          </w:tcPr>
          <w:p w:rsidR="00FC4060" w:rsidRPr="00310525" w:rsidRDefault="00FC4060" w:rsidP="00A74BB7">
            <w:pPr>
              <w:snapToGrid w:val="0"/>
              <w:ind w:left="646" w:hanging="408"/>
              <w:rPr>
                <w:szCs w:val="24"/>
              </w:rPr>
            </w:pPr>
            <w:r w:rsidRPr="00310525">
              <w:rPr>
                <w:szCs w:val="24"/>
              </w:rPr>
              <w:t>(</w:t>
            </w:r>
            <w:r w:rsidRPr="00310525">
              <w:rPr>
                <w:rFonts w:hAnsi="標楷體"/>
                <w:szCs w:val="24"/>
              </w:rPr>
              <w:t>一</w:t>
            </w:r>
            <w:r w:rsidRPr="00310525">
              <w:rPr>
                <w:szCs w:val="24"/>
              </w:rPr>
              <w:t>)</w:t>
            </w:r>
            <w:r w:rsidRPr="00310525">
              <w:rPr>
                <w:rFonts w:hAnsi="標楷體"/>
                <w:szCs w:val="24"/>
              </w:rPr>
              <w:t>發行該有價證券之公司遇有訴訟或</w:t>
            </w:r>
            <w:r w:rsidRPr="00310525">
              <w:rPr>
                <w:szCs w:val="24"/>
              </w:rPr>
              <w:t xml:space="preserve"> </w:t>
            </w:r>
            <w:r w:rsidRPr="00310525">
              <w:rPr>
                <w:rFonts w:hAnsi="標楷體"/>
                <w:szCs w:val="24"/>
              </w:rPr>
              <w:t>非訟事件，其結果足使公司解散或變動其組織、資本、業務計</w:t>
            </w:r>
            <w:r w:rsidRPr="00310525">
              <w:rPr>
                <w:rFonts w:hAnsi="標楷體" w:hint="eastAsia"/>
                <w:szCs w:val="24"/>
              </w:rPr>
              <w:t>畫</w:t>
            </w:r>
            <w:r w:rsidRPr="00310525">
              <w:rPr>
                <w:rFonts w:hAnsi="標楷體"/>
                <w:szCs w:val="24"/>
              </w:rPr>
              <w:t>、財務狀況或停頓生產。</w:t>
            </w:r>
          </w:p>
        </w:tc>
        <w:tc>
          <w:tcPr>
            <w:tcW w:w="616" w:type="dxa"/>
            <w:tcBorders>
              <w:top w:val="nil"/>
              <w:bottom w:val="nil"/>
            </w:tcBorders>
          </w:tcPr>
          <w:p w:rsidR="00FC4060" w:rsidRPr="00310525" w:rsidRDefault="00FC4060" w:rsidP="00A74BB7">
            <w:pPr>
              <w:snapToGrid w:val="0"/>
              <w:jc w:val="center"/>
              <w:rPr>
                <w:szCs w:val="24"/>
              </w:rPr>
            </w:pPr>
          </w:p>
        </w:tc>
        <w:tc>
          <w:tcPr>
            <w:tcW w:w="560" w:type="dxa"/>
            <w:tcBorders>
              <w:top w:val="nil"/>
              <w:bottom w:val="nil"/>
            </w:tcBorders>
          </w:tcPr>
          <w:p w:rsidR="00FC4060" w:rsidRPr="00310525" w:rsidRDefault="00FC4060" w:rsidP="00A74BB7">
            <w:pPr>
              <w:snapToGrid w:val="0"/>
              <w:jc w:val="center"/>
              <w:rPr>
                <w:szCs w:val="24"/>
              </w:rPr>
            </w:pPr>
          </w:p>
        </w:tc>
        <w:tc>
          <w:tcPr>
            <w:tcW w:w="4017" w:type="dxa"/>
            <w:tcBorders>
              <w:top w:val="nil"/>
              <w:bottom w:val="nil"/>
            </w:tcBorders>
          </w:tcPr>
          <w:p w:rsidR="00FC4060" w:rsidRPr="00310525" w:rsidRDefault="00FC4060" w:rsidP="00A74BB7">
            <w:pPr>
              <w:snapToGrid w:val="0"/>
              <w:rPr>
                <w:szCs w:val="24"/>
              </w:rPr>
            </w:pPr>
          </w:p>
        </w:tc>
        <w:tc>
          <w:tcPr>
            <w:tcW w:w="616" w:type="dxa"/>
            <w:tcBorders>
              <w:top w:val="nil"/>
              <w:bottom w:val="nil"/>
            </w:tcBorders>
          </w:tcPr>
          <w:p w:rsidR="00FC4060" w:rsidRPr="00310525" w:rsidRDefault="00FC4060" w:rsidP="00A74BB7">
            <w:pPr>
              <w:snapToGrid w:val="0"/>
              <w:jc w:val="center"/>
              <w:rPr>
                <w:szCs w:val="24"/>
              </w:rPr>
            </w:pPr>
          </w:p>
        </w:tc>
        <w:tc>
          <w:tcPr>
            <w:tcW w:w="574" w:type="dxa"/>
            <w:tcBorders>
              <w:top w:val="nil"/>
              <w:bottom w:val="nil"/>
            </w:tcBorders>
          </w:tcPr>
          <w:p w:rsidR="00FC4060" w:rsidRPr="00310525" w:rsidRDefault="00FC4060" w:rsidP="00A74BB7">
            <w:pPr>
              <w:snapToGrid w:val="0"/>
              <w:jc w:val="center"/>
              <w:rPr>
                <w:szCs w:val="24"/>
              </w:rPr>
            </w:pPr>
          </w:p>
        </w:tc>
        <w:tc>
          <w:tcPr>
            <w:tcW w:w="1285" w:type="dxa"/>
            <w:tcBorders>
              <w:top w:val="nil"/>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bottom w:val="nil"/>
            </w:tcBorders>
          </w:tcPr>
          <w:p w:rsidR="00FC4060" w:rsidRPr="00310525" w:rsidRDefault="00FC4060" w:rsidP="00A74BB7">
            <w:pPr>
              <w:snapToGrid w:val="0"/>
              <w:ind w:left="646" w:hanging="408"/>
              <w:rPr>
                <w:szCs w:val="24"/>
              </w:rPr>
            </w:pPr>
            <w:r w:rsidRPr="00310525">
              <w:rPr>
                <w:szCs w:val="24"/>
              </w:rPr>
              <w:t>(</w:t>
            </w:r>
            <w:r w:rsidRPr="00310525">
              <w:rPr>
                <w:rFonts w:hAnsi="標楷體"/>
                <w:szCs w:val="24"/>
              </w:rPr>
              <w:t>二</w:t>
            </w:r>
            <w:r w:rsidRPr="00310525">
              <w:rPr>
                <w:szCs w:val="24"/>
              </w:rPr>
              <w:t>)</w:t>
            </w:r>
            <w:r w:rsidRPr="00310525">
              <w:rPr>
                <w:rFonts w:hAnsi="標楷體"/>
                <w:szCs w:val="24"/>
              </w:rPr>
              <w:t>發行該有價證券之公司</w:t>
            </w:r>
            <w:r w:rsidRPr="00310525">
              <w:rPr>
                <w:rFonts w:hAnsi="標楷體" w:hint="eastAsia"/>
                <w:szCs w:val="24"/>
              </w:rPr>
              <w:t>，</w:t>
            </w:r>
            <w:r w:rsidRPr="00310525">
              <w:rPr>
                <w:rFonts w:hAnsi="標楷體"/>
                <w:szCs w:val="24"/>
              </w:rPr>
              <w:t>遇有重大災害，簽訂重要契約，發生特殊事故，改變業務計</w:t>
            </w:r>
            <w:r w:rsidRPr="00310525">
              <w:rPr>
                <w:rFonts w:hAnsi="標楷體" w:hint="eastAsia"/>
                <w:szCs w:val="24"/>
              </w:rPr>
              <w:t>畫</w:t>
            </w:r>
            <w:r w:rsidRPr="00310525">
              <w:rPr>
                <w:rFonts w:hAnsi="標楷體"/>
                <w:szCs w:val="24"/>
              </w:rPr>
              <w:t>之重要內容或退票，其結果足使公司</w:t>
            </w:r>
            <w:r w:rsidRPr="00310525">
              <w:rPr>
                <w:rFonts w:hAnsi="標楷體" w:hint="eastAsia"/>
                <w:szCs w:val="24"/>
              </w:rPr>
              <w:t>之</w:t>
            </w:r>
            <w:r w:rsidRPr="00310525">
              <w:rPr>
                <w:rFonts w:hAnsi="標楷體"/>
                <w:szCs w:val="24"/>
              </w:rPr>
              <w:t>財務狀況有顯著重大</w:t>
            </w:r>
            <w:r w:rsidRPr="00310525">
              <w:rPr>
                <w:rFonts w:hAnsi="標楷體" w:hint="eastAsia"/>
                <w:szCs w:val="24"/>
              </w:rPr>
              <w:t>之變更</w:t>
            </w:r>
            <w:r w:rsidRPr="00310525">
              <w:rPr>
                <w:rFonts w:hAnsi="標楷體"/>
                <w:szCs w:val="24"/>
              </w:rPr>
              <w:t>。</w:t>
            </w:r>
          </w:p>
        </w:tc>
        <w:tc>
          <w:tcPr>
            <w:tcW w:w="616" w:type="dxa"/>
            <w:tcBorders>
              <w:top w:val="nil"/>
              <w:bottom w:val="nil"/>
            </w:tcBorders>
          </w:tcPr>
          <w:p w:rsidR="00FC4060" w:rsidRPr="00310525" w:rsidRDefault="00FC4060" w:rsidP="00A74BB7">
            <w:pPr>
              <w:snapToGrid w:val="0"/>
              <w:jc w:val="center"/>
              <w:rPr>
                <w:szCs w:val="24"/>
              </w:rPr>
            </w:pPr>
          </w:p>
        </w:tc>
        <w:tc>
          <w:tcPr>
            <w:tcW w:w="560" w:type="dxa"/>
            <w:tcBorders>
              <w:top w:val="nil"/>
              <w:bottom w:val="nil"/>
            </w:tcBorders>
          </w:tcPr>
          <w:p w:rsidR="00FC4060" w:rsidRPr="00310525" w:rsidRDefault="00FC4060" w:rsidP="00A74BB7">
            <w:pPr>
              <w:snapToGrid w:val="0"/>
              <w:jc w:val="center"/>
              <w:rPr>
                <w:szCs w:val="24"/>
              </w:rPr>
            </w:pPr>
          </w:p>
        </w:tc>
        <w:tc>
          <w:tcPr>
            <w:tcW w:w="4017" w:type="dxa"/>
            <w:tcBorders>
              <w:top w:val="nil"/>
              <w:bottom w:val="nil"/>
            </w:tcBorders>
          </w:tcPr>
          <w:p w:rsidR="00FC4060" w:rsidRPr="00310525" w:rsidRDefault="00FC4060" w:rsidP="00A74BB7">
            <w:pPr>
              <w:pStyle w:val="a5"/>
              <w:adjustRightInd/>
              <w:snapToGrid w:val="0"/>
              <w:spacing w:before="0" w:after="0" w:line="240" w:lineRule="auto"/>
              <w:textAlignment w:val="auto"/>
              <w:rPr>
                <w:kern w:val="2"/>
                <w:szCs w:val="24"/>
              </w:rPr>
            </w:pPr>
          </w:p>
        </w:tc>
        <w:tc>
          <w:tcPr>
            <w:tcW w:w="616" w:type="dxa"/>
            <w:tcBorders>
              <w:top w:val="nil"/>
              <w:bottom w:val="nil"/>
            </w:tcBorders>
          </w:tcPr>
          <w:p w:rsidR="00FC4060" w:rsidRPr="00310525" w:rsidRDefault="00FC4060" w:rsidP="00A74BB7">
            <w:pPr>
              <w:snapToGrid w:val="0"/>
              <w:jc w:val="center"/>
              <w:rPr>
                <w:szCs w:val="24"/>
              </w:rPr>
            </w:pPr>
          </w:p>
        </w:tc>
        <w:tc>
          <w:tcPr>
            <w:tcW w:w="574" w:type="dxa"/>
            <w:tcBorders>
              <w:top w:val="nil"/>
              <w:bottom w:val="nil"/>
            </w:tcBorders>
          </w:tcPr>
          <w:p w:rsidR="00FC4060" w:rsidRPr="00310525" w:rsidRDefault="00FC4060" w:rsidP="00A74BB7">
            <w:pPr>
              <w:snapToGrid w:val="0"/>
              <w:jc w:val="center"/>
              <w:rPr>
                <w:szCs w:val="24"/>
              </w:rPr>
            </w:pPr>
          </w:p>
        </w:tc>
        <w:tc>
          <w:tcPr>
            <w:tcW w:w="1285" w:type="dxa"/>
            <w:tcBorders>
              <w:top w:val="nil"/>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bottom w:val="nil"/>
            </w:tcBorders>
          </w:tcPr>
          <w:p w:rsidR="00FC4060" w:rsidRPr="00310525" w:rsidRDefault="00FC4060" w:rsidP="00A74BB7">
            <w:pPr>
              <w:snapToGrid w:val="0"/>
              <w:ind w:left="480" w:hanging="480"/>
              <w:rPr>
                <w:szCs w:val="24"/>
              </w:rPr>
            </w:pPr>
            <w:r w:rsidRPr="00310525">
              <w:rPr>
                <w:rFonts w:hAnsi="標楷體"/>
                <w:szCs w:val="24"/>
              </w:rPr>
              <w:t>二、財務業務未能與他人公司獨立劃分者。</w:t>
            </w:r>
          </w:p>
        </w:tc>
        <w:tc>
          <w:tcPr>
            <w:tcW w:w="616" w:type="dxa"/>
            <w:tcBorders>
              <w:bottom w:val="nil"/>
            </w:tcBorders>
          </w:tcPr>
          <w:p w:rsidR="00FC4060" w:rsidRPr="00310525" w:rsidRDefault="005A5CD9" w:rsidP="00A74BB7">
            <w:pPr>
              <w:snapToGrid w:val="0"/>
              <w:jc w:val="center"/>
              <w:rPr>
                <w:szCs w:val="24"/>
              </w:rPr>
            </w:pPr>
            <w:r w:rsidRPr="00310525">
              <w:rPr>
                <w:szCs w:val="24"/>
              </w:rPr>
              <w:sym w:font="Wingdings" w:char="F06F"/>
            </w:r>
          </w:p>
        </w:tc>
        <w:tc>
          <w:tcPr>
            <w:tcW w:w="560" w:type="dxa"/>
            <w:tcBorders>
              <w:bottom w:val="nil"/>
            </w:tcBorders>
          </w:tcPr>
          <w:p w:rsidR="00FC4060" w:rsidRPr="00310525" w:rsidRDefault="00FC4060" w:rsidP="00A74BB7">
            <w:pPr>
              <w:snapToGrid w:val="0"/>
              <w:jc w:val="center"/>
              <w:rPr>
                <w:szCs w:val="24"/>
              </w:rPr>
            </w:pPr>
            <w:r w:rsidRPr="00310525">
              <w:rPr>
                <w:szCs w:val="24"/>
              </w:rPr>
              <w:sym w:font="Wingdings" w:char="F06F"/>
            </w:r>
          </w:p>
        </w:tc>
        <w:tc>
          <w:tcPr>
            <w:tcW w:w="4017" w:type="dxa"/>
            <w:tcBorders>
              <w:bottom w:val="nil"/>
            </w:tcBorders>
          </w:tcPr>
          <w:p w:rsidR="00FC4060" w:rsidRPr="00310525" w:rsidRDefault="00FC4060" w:rsidP="00A74BB7">
            <w:pPr>
              <w:snapToGrid w:val="0"/>
              <w:ind w:left="480" w:hanging="480"/>
              <w:rPr>
                <w:szCs w:val="24"/>
              </w:rPr>
            </w:pPr>
          </w:p>
        </w:tc>
        <w:tc>
          <w:tcPr>
            <w:tcW w:w="616" w:type="dxa"/>
            <w:tcBorders>
              <w:bottom w:val="nil"/>
            </w:tcBorders>
          </w:tcPr>
          <w:p w:rsidR="00FC4060" w:rsidRPr="00310525" w:rsidRDefault="00FC4060" w:rsidP="00A74BB7">
            <w:pPr>
              <w:snapToGrid w:val="0"/>
              <w:jc w:val="center"/>
              <w:rPr>
                <w:szCs w:val="24"/>
              </w:rPr>
            </w:pPr>
          </w:p>
        </w:tc>
        <w:tc>
          <w:tcPr>
            <w:tcW w:w="574" w:type="dxa"/>
            <w:tcBorders>
              <w:bottom w:val="nil"/>
            </w:tcBorders>
          </w:tcPr>
          <w:p w:rsidR="00FC4060" w:rsidRPr="00310525" w:rsidRDefault="00FC4060" w:rsidP="00A74BB7">
            <w:pPr>
              <w:snapToGrid w:val="0"/>
              <w:jc w:val="center"/>
              <w:rPr>
                <w:szCs w:val="24"/>
              </w:rPr>
            </w:pPr>
          </w:p>
        </w:tc>
        <w:tc>
          <w:tcPr>
            <w:tcW w:w="1285" w:type="dxa"/>
            <w:tcBorders>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bottom w:val="nil"/>
            </w:tcBorders>
          </w:tcPr>
          <w:p w:rsidR="00FC4060" w:rsidRPr="00310525" w:rsidRDefault="00FC4060" w:rsidP="00A74BB7">
            <w:pPr>
              <w:snapToGrid w:val="0"/>
              <w:ind w:left="553" w:hanging="19"/>
              <w:rPr>
                <w:szCs w:val="24"/>
              </w:rPr>
            </w:pPr>
            <w:r w:rsidRPr="00310525">
              <w:rPr>
                <w:rFonts w:hAnsi="標楷體"/>
                <w:szCs w:val="24"/>
              </w:rPr>
              <w:lastRenderedPageBreak/>
              <w:t>依</w:t>
            </w:r>
            <w:r w:rsidRPr="00310525">
              <w:rPr>
                <w:rFonts w:hAnsi="標楷體" w:hint="eastAsia"/>
                <w:szCs w:val="24"/>
              </w:rPr>
              <w:t>臺</w:t>
            </w:r>
            <w:r w:rsidRPr="00310525">
              <w:rPr>
                <w:rFonts w:hAnsi="標楷體"/>
                <w:szCs w:val="24"/>
              </w:rPr>
              <w:t>灣證券交易所股份有限公司「有價證券上市審查準則補充規定」第八條第一項「財務或業務未能與他人獨立劃分」認定標準，逐項評估如下：</w:t>
            </w:r>
          </w:p>
        </w:tc>
        <w:tc>
          <w:tcPr>
            <w:tcW w:w="616" w:type="dxa"/>
            <w:tcBorders>
              <w:top w:val="nil"/>
              <w:bottom w:val="nil"/>
            </w:tcBorders>
          </w:tcPr>
          <w:p w:rsidR="00FC4060" w:rsidRPr="00310525" w:rsidRDefault="00FC4060" w:rsidP="00A74BB7">
            <w:pPr>
              <w:snapToGrid w:val="0"/>
              <w:jc w:val="center"/>
              <w:rPr>
                <w:szCs w:val="24"/>
              </w:rPr>
            </w:pPr>
          </w:p>
        </w:tc>
        <w:tc>
          <w:tcPr>
            <w:tcW w:w="560" w:type="dxa"/>
            <w:tcBorders>
              <w:top w:val="nil"/>
              <w:bottom w:val="nil"/>
            </w:tcBorders>
          </w:tcPr>
          <w:p w:rsidR="00FC4060" w:rsidRPr="00310525" w:rsidRDefault="00FC4060" w:rsidP="00A74BB7">
            <w:pPr>
              <w:snapToGrid w:val="0"/>
              <w:jc w:val="center"/>
              <w:rPr>
                <w:szCs w:val="24"/>
              </w:rPr>
            </w:pPr>
          </w:p>
        </w:tc>
        <w:tc>
          <w:tcPr>
            <w:tcW w:w="4017" w:type="dxa"/>
            <w:tcBorders>
              <w:top w:val="nil"/>
              <w:bottom w:val="nil"/>
            </w:tcBorders>
          </w:tcPr>
          <w:p w:rsidR="00FC4060" w:rsidRPr="00310525" w:rsidRDefault="00FC4060" w:rsidP="00A74BB7">
            <w:pPr>
              <w:snapToGrid w:val="0"/>
              <w:rPr>
                <w:szCs w:val="24"/>
              </w:rPr>
            </w:pPr>
          </w:p>
        </w:tc>
        <w:tc>
          <w:tcPr>
            <w:tcW w:w="616" w:type="dxa"/>
            <w:tcBorders>
              <w:top w:val="nil"/>
              <w:bottom w:val="nil"/>
            </w:tcBorders>
          </w:tcPr>
          <w:p w:rsidR="00FC4060" w:rsidRPr="00310525" w:rsidRDefault="00FC4060" w:rsidP="00A74BB7">
            <w:pPr>
              <w:snapToGrid w:val="0"/>
              <w:jc w:val="center"/>
              <w:rPr>
                <w:szCs w:val="24"/>
              </w:rPr>
            </w:pPr>
          </w:p>
        </w:tc>
        <w:tc>
          <w:tcPr>
            <w:tcW w:w="574" w:type="dxa"/>
            <w:tcBorders>
              <w:top w:val="nil"/>
              <w:bottom w:val="nil"/>
            </w:tcBorders>
          </w:tcPr>
          <w:p w:rsidR="00FC4060" w:rsidRPr="00310525" w:rsidRDefault="00FC4060" w:rsidP="00A74BB7">
            <w:pPr>
              <w:snapToGrid w:val="0"/>
              <w:jc w:val="center"/>
              <w:rPr>
                <w:szCs w:val="24"/>
              </w:rPr>
            </w:pPr>
          </w:p>
        </w:tc>
        <w:tc>
          <w:tcPr>
            <w:tcW w:w="1285" w:type="dxa"/>
            <w:tcBorders>
              <w:top w:val="nil"/>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bottom w:val="nil"/>
            </w:tcBorders>
          </w:tcPr>
          <w:p w:rsidR="00FC4060" w:rsidRPr="00310525" w:rsidRDefault="00FC4060" w:rsidP="00A74BB7">
            <w:pPr>
              <w:snapToGrid w:val="0"/>
              <w:ind w:left="660" w:hanging="196"/>
              <w:rPr>
                <w:szCs w:val="24"/>
              </w:rPr>
            </w:pPr>
            <w:r w:rsidRPr="00310525">
              <w:rPr>
                <w:szCs w:val="24"/>
              </w:rPr>
              <w:t>1.</w:t>
            </w:r>
            <w:r w:rsidRPr="00310525">
              <w:rPr>
                <w:rFonts w:hAnsi="標楷體"/>
                <w:szCs w:val="24"/>
              </w:rPr>
              <w:t>資金來源過度集中於非金融機構者。</w:t>
            </w:r>
          </w:p>
        </w:tc>
        <w:tc>
          <w:tcPr>
            <w:tcW w:w="616" w:type="dxa"/>
            <w:tcBorders>
              <w:top w:val="nil"/>
              <w:bottom w:val="nil"/>
            </w:tcBorders>
          </w:tcPr>
          <w:p w:rsidR="00FC4060" w:rsidRPr="00310525" w:rsidRDefault="00FC4060" w:rsidP="00A74BB7">
            <w:pPr>
              <w:snapToGrid w:val="0"/>
              <w:jc w:val="center"/>
              <w:rPr>
                <w:szCs w:val="24"/>
              </w:rPr>
            </w:pPr>
          </w:p>
        </w:tc>
        <w:tc>
          <w:tcPr>
            <w:tcW w:w="560" w:type="dxa"/>
            <w:tcBorders>
              <w:top w:val="nil"/>
              <w:bottom w:val="nil"/>
            </w:tcBorders>
          </w:tcPr>
          <w:p w:rsidR="00FC4060" w:rsidRPr="00310525" w:rsidRDefault="00FC4060" w:rsidP="00A74BB7">
            <w:pPr>
              <w:snapToGrid w:val="0"/>
              <w:jc w:val="center"/>
              <w:rPr>
                <w:szCs w:val="24"/>
              </w:rPr>
            </w:pPr>
          </w:p>
        </w:tc>
        <w:tc>
          <w:tcPr>
            <w:tcW w:w="4017" w:type="dxa"/>
            <w:tcBorders>
              <w:top w:val="nil"/>
              <w:bottom w:val="nil"/>
            </w:tcBorders>
          </w:tcPr>
          <w:p w:rsidR="00FC4060" w:rsidRPr="00310525" w:rsidRDefault="00FC4060" w:rsidP="00A74BB7">
            <w:pPr>
              <w:snapToGrid w:val="0"/>
              <w:spacing w:line="240" w:lineRule="atLeast"/>
              <w:ind w:left="-14" w:hanging="1"/>
              <w:rPr>
                <w:szCs w:val="24"/>
              </w:rPr>
            </w:pPr>
          </w:p>
        </w:tc>
        <w:tc>
          <w:tcPr>
            <w:tcW w:w="616" w:type="dxa"/>
            <w:tcBorders>
              <w:top w:val="nil"/>
              <w:bottom w:val="nil"/>
            </w:tcBorders>
          </w:tcPr>
          <w:p w:rsidR="00FC4060" w:rsidRPr="00310525" w:rsidRDefault="00FC4060" w:rsidP="00A74BB7">
            <w:pPr>
              <w:snapToGrid w:val="0"/>
              <w:jc w:val="center"/>
              <w:rPr>
                <w:szCs w:val="24"/>
              </w:rPr>
            </w:pPr>
          </w:p>
        </w:tc>
        <w:tc>
          <w:tcPr>
            <w:tcW w:w="574" w:type="dxa"/>
            <w:tcBorders>
              <w:top w:val="nil"/>
              <w:bottom w:val="nil"/>
            </w:tcBorders>
          </w:tcPr>
          <w:p w:rsidR="00FC4060" w:rsidRPr="00310525" w:rsidRDefault="00FC4060" w:rsidP="00A74BB7">
            <w:pPr>
              <w:snapToGrid w:val="0"/>
              <w:jc w:val="center"/>
              <w:rPr>
                <w:szCs w:val="24"/>
              </w:rPr>
            </w:pPr>
          </w:p>
        </w:tc>
        <w:tc>
          <w:tcPr>
            <w:tcW w:w="1285" w:type="dxa"/>
            <w:tcBorders>
              <w:top w:val="nil"/>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bottom w:val="nil"/>
            </w:tcBorders>
          </w:tcPr>
          <w:p w:rsidR="00FC4060" w:rsidRPr="00310525" w:rsidRDefault="00FC4060" w:rsidP="00A74BB7">
            <w:pPr>
              <w:snapToGrid w:val="0"/>
              <w:ind w:left="660" w:hanging="196"/>
              <w:rPr>
                <w:szCs w:val="24"/>
              </w:rPr>
            </w:pPr>
            <w:r w:rsidRPr="00310525">
              <w:rPr>
                <w:szCs w:val="24"/>
              </w:rPr>
              <w:t>2.</w:t>
            </w:r>
            <w:r w:rsidRPr="00310525">
              <w:rPr>
                <w:rFonts w:hAnsi="標楷體"/>
                <w:szCs w:val="24"/>
              </w:rPr>
              <w:t>申請公司與他人簽訂對其營運有重大限制或顯不合理之契約，致生不利影響之虞者。</w:t>
            </w:r>
          </w:p>
        </w:tc>
        <w:tc>
          <w:tcPr>
            <w:tcW w:w="616" w:type="dxa"/>
            <w:tcBorders>
              <w:top w:val="nil"/>
              <w:bottom w:val="nil"/>
            </w:tcBorders>
          </w:tcPr>
          <w:p w:rsidR="00FC4060" w:rsidRPr="00310525" w:rsidRDefault="00FC4060" w:rsidP="00A74BB7">
            <w:pPr>
              <w:snapToGrid w:val="0"/>
              <w:jc w:val="center"/>
              <w:rPr>
                <w:szCs w:val="24"/>
              </w:rPr>
            </w:pPr>
          </w:p>
        </w:tc>
        <w:tc>
          <w:tcPr>
            <w:tcW w:w="560" w:type="dxa"/>
            <w:tcBorders>
              <w:top w:val="nil"/>
              <w:bottom w:val="nil"/>
            </w:tcBorders>
          </w:tcPr>
          <w:p w:rsidR="00FC4060" w:rsidRPr="00310525" w:rsidRDefault="00FC4060" w:rsidP="00A74BB7">
            <w:pPr>
              <w:snapToGrid w:val="0"/>
              <w:jc w:val="center"/>
              <w:rPr>
                <w:szCs w:val="24"/>
              </w:rPr>
            </w:pPr>
          </w:p>
        </w:tc>
        <w:tc>
          <w:tcPr>
            <w:tcW w:w="4017" w:type="dxa"/>
            <w:tcBorders>
              <w:top w:val="nil"/>
              <w:bottom w:val="nil"/>
            </w:tcBorders>
          </w:tcPr>
          <w:p w:rsidR="00FC4060" w:rsidRPr="00310525" w:rsidRDefault="00FC4060" w:rsidP="00A74BB7">
            <w:pPr>
              <w:snapToGrid w:val="0"/>
              <w:spacing w:line="240" w:lineRule="atLeast"/>
              <w:ind w:firstLine="466"/>
              <w:rPr>
                <w:szCs w:val="24"/>
              </w:rPr>
            </w:pPr>
          </w:p>
        </w:tc>
        <w:tc>
          <w:tcPr>
            <w:tcW w:w="616" w:type="dxa"/>
            <w:tcBorders>
              <w:top w:val="nil"/>
              <w:bottom w:val="nil"/>
            </w:tcBorders>
          </w:tcPr>
          <w:p w:rsidR="00FC4060" w:rsidRPr="00310525" w:rsidRDefault="00FC4060" w:rsidP="00A74BB7">
            <w:pPr>
              <w:snapToGrid w:val="0"/>
              <w:jc w:val="center"/>
              <w:rPr>
                <w:szCs w:val="24"/>
              </w:rPr>
            </w:pPr>
          </w:p>
        </w:tc>
        <w:tc>
          <w:tcPr>
            <w:tcW w:w="574" w:type="dxa"/>
            <w:tcBorders>
              <w:top w:val="nil"/>
              <w:bottom w:val="nil"/>
            </w:tcBorders>
          </w:tcPr>
          <w:p w:rsidR="00FC4060" w:rsidRPr="00310525" w:rsidRDefault="00FC4060" w:rsidP="00A74BB7">
            <w:pPr>
              <w:snapToGrid w:val="0"/>
              <w:jc w:val="center"/>
              <w:rPr>
                <w:szCs w:val="24"/>
              </w:rPr>
            </w:pPr>
          </w:p>
        </w:tc>
        <w:tc>
          <w:tcPr>
            <w:tcW w:w="1285" w:type="dxa"/>
            <w:tcBorders>
              <w:top w:val="nil"/>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bottom w:val="single" w:sz="4" w:space="0" w:color="auto"/>
            </w:tcBorders>
          </w:tcPr>
          <w:p w:rsidR="00FC4060" w:rsidRPr="00310525" w:rsidRDefault="00FC4060" w:rsidP="00A74BB7">
            <w:pPr>
              <w:snapToGrid w:val="0"/>
              <w:ind w:left="660" w:hanging="196"/>
              <w:rPr>
                <w:szCs w:val="24"/>
              </w:rPr>
            </w:pPr>
            <w:r w:rsidRPr="00310525">
              <w:rPr>
                <w:szCs w:val="24"/>
              </w:rPr>
              <w:t>3.</w:t>
            </w:r>
            <w:r w:rsidRPr="00310525">
              <w:rPr>
                <w:rFonts w:hAnsi="標楷體"/>
                <w:szCs w:val="24"/>
              </w:rPr>
              <w:t>與他人共同使用貸款額度而無法明確劃分者。但母子公司間共用貸款額度，不在此限。</w:t>
            </w:r>
          </w:p>
        </w:tc>
        <w:tc>
          <w:tcPr>
            <w:tcW w:w="616" w:type="dxa"/>
            <w:tcBorders>
              <w:top w:val="nil"/>
              <w:bottom w:val="single" w:sz="4" w:space="0" w:color="auto"/>
            </w:tcBorders>
          </w:tcPr>
          <w:p w:rsidR="00FC4060" w:rsidRPr="00310525" w:rsidRDefault="00FC4060" w:rsidP="00A74BB7">
            <w:pPr>
              <w:snapToGrid w:val="0"/>
              <w:jc w:val="center"/>
              <w:rPr>
                <w:szCs w:val="24"/>
              </w:rPr>
            </w:pPr>
          </w:p>
        </w:tc>
        <w:tc>
          <w:tcPr>
            <w:tcW w:w="560" w:type="dxa"/>
            <w:tcBorders>
              <w:top w:val="nil"/>
              <w:bottom w:val="single" w:sz="4" w:space="0" w:color="auto"/>
            </w:tcBorders>
          </w:tcPr>
          <w:p w:rsidR="00FC4060" w:rsidRPr="00310525" w:rsidRDefault="00FC4060" w:rsidP="00A74BB7">
            <w:pPr>
              <w:snapToGrid w:val="0"/>
              <w:jc w:val="center"/>
              <w:rPr>
                <w:szCs w:val="24"/>
              </w:rPr>
            </w:pPr>
          </w:p>
        </w:tc>
        <w:tc>
          <w:tcPr>
            <w:tcW w:w="4017" w:type="dxa"/>
            <w:tcBorders>
              <w:top w:val="nil"/>
              <w:bottom w:val="single" w:sz="4" w:space="0" w:color="auto"/>
            </w:tcBorders>
          </w:tcPr>
          <w:p w:rsidR="00FC4060" w:rsidRPr="00310525" w:rsidRDefault="00FC4060" w:rsidP="00A74BB7">
            <w:pPr>
              <w:snapToGrid w:val="0"/>
              <w:spacing w:line="240" w:lineRule="atLeast"/>
              <w:ind w:firstLine="466"/>
              <w:rPr>
                <w:szCs w:val="24"/>
              </w:rPr>
            </w:pPr>
          </w:p>
        </w:tc>
        <w:tc>
          <w:tcPr>
            <w:tcW w:w="616" w:type="dxa"/>
            <w:tcBorders>
              <w:top w:val="nil"/>
              <w:bottom w:val="single" w:sz="4" w:space="0" w:color="auto"/>
            </w:tcBorders>
          </w:tcPr>
          <w:p w:rsidR="00FC4060" w:rsidRPr="00310525" w:rsidRDefault="00FC4060" w:rsidP="00A74BB7">
            <w:pPr>
              <w:snapToGrid w:val="0"/>
              <w:jc w:val="center"/>
              <w:rPr>
                <w:szCs w:val="24"/>
              </w:rPr>
            </w:pPr>
          </w:p>
        </w:tc>
        <w:tc>
          <w:tcPr>
            <w:tcW w:w="574" w:type="dxa"/>
            <w:tcBorders>
              <w:top w:val="nil"/>
              <w:bottom w:val="single" w:sz="4" w:space="0" w:color="auto"/>
            </w:tcBorders>
          </w:tcPr>
          <w:p w:rsidR="00FC4060" w:rsidRPr="00310525" w:rsidRDefault="00FC4060" w:rsidP="00A74BB7">
            <w:pPr>
              <w:snapToGrid w:val="0"/>
              <w:jc w:val="center"/>
              <w:rPr>
                <w:szCs w:val="24"/>
              </w:rPr>
            </w:pPr>
          </w:p>
        </w:tc>
        <w:tc>
          <w:tcPr>
            <w:tcW w:w="1285" w:type="dxa"/>
            <w:tcBorders>
              <w:top w:val="nil"/>
              <w:bottom w:val="single" w:sz="4" w:space="0" w:color="auto"/>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bottom w:val="nil"/>
            </w:tcBorders>
          </w:tcPr>
          <w:p w:rsidR="00FC4060" w:rsidRPr="00310525" w:rsidRDefault="00FC4060" w:rsidP="00A74BB7">
            <w:pPr>
              <w:snapToGrid w:val="0"/>
              <w:ind w:left="480" w:hanging="480"/>
              <w:rPr>
                <w:szCs w:val="24"/>
              </w:rPr>
            </w:pPr>
            <w:r w:rsidRPr="00310525">
              <w:rPr>
                <w:rFonts w:hAnsi="標楷體"/>
                <w:szCs w:val="24"/>
              </w:rPr>
              <w:t>三、有足以影響公司財務業務正常營運之重大勞資糾紛或污染環境情事，尚未改善者。</w:t>
            </w:r>
          </w:p>
        </w:tc>
        <w:tc>
          <w:tcPr>
            <w:tcW w:w="616" w:type="dxa"/>
            <w:tcBorders>
              <w:bottom w:val="nil"/>
            </w:tcBorders>
          </w:tcPr>
          <w:p w:rsidR="00FC4060" w:rsidRPr="00310525" w:rsidRDefault="005A5CD9" w:rsidP="00A74BB7">
            <w:pPr>
              <w:snapToGrid w:val="0"/>
              <w:jc w:val="center"/>
              <w:rPr>
                <w:szCs w:val="24"/>
              </w:rPr>
            </w:pPr>
            <w:r w:rsidRPr="00310525">
              <w:rPr>
                <w:szCs w:val="24"/>
              </w:rPr>
              <w:sym w:font="Wingdings" w:char="F06F"/>
            </w:r>
          </w:p>
        </w:tc>
        <w:tc>
          <w:tcPr>
            <w:tcW w:w="560" w:type="dxa"/>
            <w:tcBorders>
              <w:bottom w:val="nil"/>
            </w:tcBorders>
          </w:tcPr>
          <w:p w:rsidR="00FC4060" w:rsidRPr="00310525" w:rsidRDefault="00FC4060" w:rsidP="00A74BB7">
            <w:pPr>
              <w:snapToGrid w:val="0"/>
              <w:jc w:val="center"/>
              <w:rPr>
                <w:szCs w:val="24"/>
              </w:rPr>
            </w:pPr>
            <w:r w:rsidRPr="00310525">
              <w:rPr>
                <w:szCs w:val="24"/>
              </w:rPr>
              <w:sym w:font="Wingdings" w:char="F06F"/>
            </w:r>
          </w:p>
        </w:tc>
        <w:tc>
          <w:tcPr>
            <w:tcW w:w="4017" w:type="dxa"/>
            <w:tcBorders>
              <w:bottom w:val="nil"/>
            </w:tcBorders>
          </w:tcPr>
          <w:p w:rsidR="00FC4060" w:rsidRPr="00310525" w:rsidRDefault="00FC4060" w:rsidP="00A74BB7">
            <w:pPr>
              <w:snapToGrid w:val="0"/>
              <w:rPr>
                <w:szCs w:val="24"/>
              </w:rPr>
            </w:pPr>
          </w:p>
        </w:tc>
        <w:tc>
          <w:tcPr>
            <w:tcW w:w="616" w:type="dxa"/>
            <w:tcBorders>
              <w:bottom w:val="nil"/>
            </w:tcBorders>
          </w:tcPr>
          <w:p w:rsidR="00FC4060" w:rsidRPr="00310525" w:rsidRDefault="00FC4060" w:rsidP="00A74BB7">
            <w:pPr>
              <w:snapToGrid w:val="0"/>
              <w:jc w:val="center"/>
              <w:rPr>
                <w:szCs w:val="24"/>
              </w:rPr>
            </w:pPr>
          </w:p>
        </w:tc>
        <w:tc>
          <w:tcPr>
            <w:tcW w:w="574" w:type="dxa"/>
            <w:tcBorders>
              <w:bottom w:val="nil"/>
            </w:tcBorders>
          </w:tcPr>
          <w:p w:rsidR="00FC4060" w:rsidRPr="00310525" w:rsidRDefault="00FC4060" w:rsidP="00A74BB7">
            <w:pPr>
              <w:snapToGrid w:val="0"/>
              <w:jc w:val="center"/>
              <w:rPr>
                <w:szCs w:val="24"/>
              </w:rPr>
            </w:pPr>
          </w:p>
        </w:tc>
        <w:tc>
          <w:tcPr>
            <w:tcW w:w="1285" w:type="dxa"/>
            <w:tcBorders>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bottom w:val="nil"/>
            </w:tcBorders>
          </w:tcPr>
          <w:p w:rsidR="00FC4060" w:rsidRPr="00310525" w:rsidRDefault="00FC4060" w:rsidP="00A74BB7">
            <w:pPr>
              <w:snapToGrid w:val="0"/>
              <w:ind w:left="646" w:hanging="408"/>
              <w:rPr>
                <w:szCs w:val="24"/>
              </w:rPr>
            </w:pPr>
            <w:r w:rsidRPr="00310525">
              <w:rPr>
                <w:szCs w:val="24"/>
              </w:rPr>
              <w:t>(</w:t>
            </w:r>
            <w:r w:rsidRPr="00310525">
              <w:rPr>
                <w:rFonts w:hAnsi="標楷體"/>
                <w:szCs w:val="24"/>
              </w:rPr>
              <w:t>一</w:t>
            </w:r>
            <w:r w:rsidRPr="00310525">
              <w:rPr>
                <w:szCs w:val="24"/>
              </w:rPr>
              <w:t>)</w:t>
            </w:r>
            <w:r w:rsidRPr="00310525">
              <w:rPr>
                <w:rFonts w:hAnsi="標楷體"/>
                <w:szCs w:val="24"/>
              </w:rPr>
              <w:t>所規定「足以影響公司財務業務正常營運重大勞資糾紛」，係指下列情事之一：</w:t>
            </w:r>
          </w:p>
        </w:tc>
        <w:tc>
          <w:tcPr>
            <w:tcW w:w="616" w:type="dxa"/>
            <w:tcBorders>
              <w:top w:val="nil"/>
              <w:bottom w:val="nil"/>
            </w:tcBorders>
          </w:tcPr>
          <w:p w:rsidR="00FC4060" w:rsidRPr="00310525" w:rsidRDefault="00FC4060" w:rsidP="00A74BB7">
            <w:pPr>
              <w:snapToGrid w:val="0"/>
              <w:jc w:val="center"/>
              <w:rPr>
                <w:szCs w:val="24"/>
              </w:rPr>
            </w:pPr>
          </w:p>
        </w:tc>
        <w:tc>
          <w:tcPr>
            <w:tcW w:w="560" w:type="dxa"/>
            <w:tcBorders>
              <w:top w:val="nil"/>
              <w:bottom w:val="nil"/>
            </w:tcBorders>
          </w:tcPr>
          <w:p w:rsidR="00FC4060" w:rsidRPr="00310525" w:rsidRDefault="00FC4060" w:rsidP="00A74BB7">
            <w:pPr>
              <w:snapToGrid w:val="0"/>
              <w:jc w:val="center"/>
              <w:rPr>
                <w:szCs w:val="24"/>
              </w:rPr>
            </w:pPr>
          </w:p>
        </w:tc>
        <w:tc>
          <w:tcPr>
            <w:tcW w:w="4017" w:type="dxa"/>
            <w:tcBorders>
              <w:top w:val="nil"/>
              <w:bottom w:val="nil"/>
            </w:tcBorders>
          </w:tcPr>
          <w:p w:rsidR="00FC4060" w:rsidRPr="00310525" w:rsidRDefault="00FC4060" w:rsidP="00A74BB7">
            <w:pPr>
              <w:snapToGrid w:val="0"/>
              <w:rPr>
                <w:szCs w:val="24"/>
              </w:rPr>
            </w:pPr>
          </w:p>
        </w:tc>
        <w:tc>
          <w:tcPr>
            <w:tcW w:w="616" w:type="dxa"/>
            <w:tcBorders>
              <w:top w:val="nil"/>
              <w:bottom w:val="nil"/>
            </w:tcBorders>
          </w:tcPr>
          <w:p w:rsidR="00FC4060" w:rsidRPr="00310525" w:rsidRDefault="00FC4060" w:rsidP="00A74BB7">
            <w:pPr>
              <w:snapToGrid w:val="0"/>
              <w:jc w:val="center"/>
              <w:rPr>
                <w:szCs w:val="24"/>
              </w:rPr>
            </w:pPr>
          </w:p>
        </w:tc>
        <w:tc>
          <w:tcPr>
            <w:tcW w:w="574" w:type="dxa"/>
            <w:tcBorders>
              <w:top w:val="nil"/>
              <w:bottom w:val="nil"/>
            </w:tcBorders>
          </w:tcPr>
          <w:p w:rsidR="00FC4060" w:rsidRPr="00310525" w:rsidRDefault="00FC4060" w:rsidP="00A74BB7">
            <w:pPr>
              <w:snapToGrid w:val="0"/>
              <w:jc w:val="center"/>
              <w:rPr>
                <w:szCs w:val="24"/>
              </w:rPr>
            </w:pPr>
          </w:p>
        </w:tc>
        <w:tc>
          <w:tcPr>
            <w:tcW w:w="1285" w:type="dxa"/>
            <w:tcBorders>
              <w:top w:val="nil"/>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bottom w:val="nil"/>
            </w:tcBorders>
          </w:tcPr>
          <w:p w:rsidR="00FC4060" w:rsidRPr="00310525" w:rsidRDefault="00FC4060" w:rsidP="00A74BB7">
            <w:pPr>
              <w:snapToGrid w:val="0"/>
              <w:ind w:left="660" w:hanging="196"/>
              <w:rPr>
                <w:szCs w:val="24"/>
              </w:rPr>
            </w:pPr>
            <w:r w:rsidRPr="00310525">
              <w:rPr>
                <w:szCs w:val="24"/>
              </w:rPr>
              <w:t>1.</w:t>
            </w:r>
            <w:r w:rsidRPr="00310525">
              <w:rPr>
                <w:rFonts w:hAnsi="標楷體"/>
                <w:szCs w:val="24"/>
              </w:rPr>
              <w:t>發生重大勞資爭議者。</w:t>
            </w:r>
          </w:p>
        </w:tc>
        <w:tc>
          <w:tcPr>
            <w:tcW w:w="616" w:type="dxa"/>
            <w:tcBorders>
              <w:top w:val="nil"/>
              <w:bottom w:val="nil"/>
            </w:tcBorders>
          </w:tcPr>
          <w:p w:rsidR="00FC4060" w:rsidRPr="00310525" w:rsidRDefault="00FC4060" w:rsidP="00A74BB7">
            <w:pPr>
              <w:snapToGrid w:val="0"/>
              <w:jc w:val="center"/>
              <w:rPr>
                <w:szCs w:val="24"/>
              </w:rPr>
            </w:pPr>
          </w:p>
        </w:tc>
        <w:tc>
          <w:tcPr>
            <w:tcW w:w="560" w:type="dxa"/>
            <w:tcBorders>
              <w:top w:val="nil"/>
              <w:bottom w:val="nil"/>
            </w:tcBorders>
          </w:tcPr>
          <w:p w:rsidR="00FC4060" w:rsidRPr="00310525" w:rsidRDefault="00FC4060" w:rsidP="00A74BB7">
            <w:pPr>
              <w:snapToGrid w:val="0"/>
              <w:jc w:val="center"/>
              <w:rPr>
                <w:szCs w:val="24"/>
              </w:rPr>
            </w:pPr>
          </w:p>
        </w:tc>
        <w:tc>
          <w:tcPr>
            <w:tcW w:w="4017" w:type="dxa"/>
            <w:tcBorders>
              <w:top w:val="nil"/>
              <w:bottom w:val="nil"/>
            </w:tcBorders>
          </w:tcPr>
          <w:p w:rsidR="00FC4060" w:rsidRPr="00310525" w:rsidRDefault="00FC4060" w:rsidP="00A74BB7">
            <w:pPr>
              <w:snapToGrid w:val="0"/>
              <w:spacing w:line="240" w:lineRule="atLeast"/>
              <w:ind w:firstLine="466"/>
            </w:pPr>
          </w:p>
        </w:tc>
        <w:tc>
          <w:tcPr>
            <w:tcW w:w="616" w:type="dxa"/>
            <w:tcBorders>
              <w:top w:val="nil"/>
              <w:bottom w:val="nil"/>
            </w:tcBorders>
          </w:tcPr>
          <w:p w:rsidR="00FC4060" w:rsidRPr="00310525" w:rsidRDefault="00FC4060" w:rsidP="00A74BB7">
            <w:pPr>
              <w:snapToGrid w:val="0"/>
              <w:jc w:val="center"/>
              <w:rPr>
                <w:szCs w:val="24"/>
              </w:rPr>
            </w:pPr>
          </w:p>
        </w:tc>
        <w:tc>
          <w:tcPr>
            <w:tcW w:w="574" w:type="dxa"/>
            <w:tcBorders>
              <w:top w:val="nil"/>
              <w:bottom w:val="nil"/>
            </w:tcBorders>
          </w:tcPr>
          <w:p w:rsidR="00FC4060" w:rsidRPr="00310525" w:rsidRDefault="00FC4060" w:rsidP="00A74BB7">
            <w:pPr>
              <w:snapToGrid w:val="0"/>
              <w:jc w:val="center"/>
              <w:rPr>
                <w:szCs w:val="24"/>
              </w:rPr>
            </w:pPr>
          </w:p>
        </w:tc>
        <w:tc>
          <w:tcPr>
            <w:tcW w:w="1285" w:type="dxa"/>
            <w:tcBorders>
              <w:top w:val="nil"/>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bottom w:val="nil"/>
            </w:tcBorders>
          </w:tcPr>
          <w:p w:rsidR="00FC4060" w:rsidRPr="00310525" w:rsidRDefault="00FC4060" w:rsidP="00A77E87">
            <w:pPr>
              <w:snapToGrid w:val="0"/>
              <w:ind w:left="660" w:hanging="196"/>
              <w:rPr>
                <w:szCs w:val="24"/>
              </w:rPr>
            </w:pPr>
            <w:r w:rsidRPr="00310525">
              <w:rPr>
                <w:szCs w:val="24"/>
              </w:rPr>
              <w:t>2.</w:t>
            </w:r>
            <w:r w:rsidR="00A77E87" w:rsidRPr="00310525">
              <w:rPr>
                <w:rFonts w:cstheme="minorHAnsi" w:hint="eastAsia"/>
                <w:color w:val="000000" w:themeColor="text1"/>
              </w:rPr>
              <w:t>未依法提撥職工福</w:t>
            </w:r>
            <w:r w:rsidR="00A77E87" w:rsidRPr="00310525">
              <w:rPr>
                <w:rFonts w:cstheme="minorHAnsi" w:hint="eastAsia"/>
                <w:color w:val="000000" w:themeColor="text1"/>
              </w:rPr>
              <w:lastRenderedPageBreak/>
              <w:t>利金，組織職工福利委員會者；或未依法按月提撥</w:t>
            </w:r>
            <w:r w:rsidR="00A77E87" w:rsidRPr="00310525">
              <w:rPr>
                <w:rFonts w:cstheme="minorHAnsi" w:hint="eastAsia"/>
                <w:color w:val="000000" w:themeColor="text1"/>
              </w:rPr>
              <w:t xml:space="preserve">    </w:t>
            </w:r>
            <w:r w:rsidR="00A77E87" w:rsidRPr="00310525">
              <w:rPr>
                <w:rFonts w:cstheme="minorHAnsi" w:hint="eastAsia"/>
                <w:color w:val="000000" w:themeColor="text1"/>
              </w:rPr>
              <w:t>勞工退休準備金專戶儲存、未依法補提勞工退休準備金差額或未依法</w:t>
            </w:r>
            <w:r w:rsidR="00A77E87" w:rsidRPr="00310525">
              <w:rPr>
                <w:rFonts w:cstheme="minorHAnsi" w:hint="eastAsia"/>
                <w:color w:val="000000" w:themeColor="text1"/>
              </w:rPr>
              <w:t xml:space="preserve">    </w:t>
            </w:r>
            <w:r w:rsidR="00A77E87" w:rsidRPr="00310525">
              <w:rPr>
                <w:rFonts w:cstheme="minorHAnsi" w:hint="eastAsia"/>
                <w:color w:val="000000" w:themeColor="text1"/>
              </w:rPr>
              <w:t>提繳勞工退休金者。</w:t>
            </w:r>
          </w:p>
        </w:tc>
        <w:tc>
          <w:tcPr>
            <w:tcW w:w="616" w:type="dxa"/>
            <w:tcBorders>
              <w:top w:val="nil"/>
              <w:bottom w:val="nil"/>
            </w:tcBorders>
          </w:tcPr>
          <w:p w:rsidR="00FC4060" w:rsidRPr="00310525" w:rsidRDefault="00FC4060" w:rsidP="00A74BB7">
            <w:pPr>
              <w:snapToGrid w:val="0"/>
              <w:jc w:val="center"/>
              <w:rPr>
                <w:szCs w:val="24"/>
              </w:rPr>
            </w:pPr>
          </w:p>
        </w:tc>
        <w:tc>
          <w:tcPr>
            <w:tcW w:w="560" w:type="dxa"/>
            <w:tcBorders>
              <w:top w:val="nil"/>
              <w:bottom w:val="nil"/>
            </w:tcBorders>
          </w:tcPr>
          <w:p w:rsidR="00FC4060" w:rsidRPr="00310525" w:rsidRDefault="00FC4060" w:rsidP="00A74BB7">
            <w:pPr>
              <w:snapToGrid w:val="0"/>
              <w:jc w:val="center"/>
              <w:rPr>
                <w:szCs w:val="24"/>
              </w:rPr>
            </w:pPr>
          </w:p>
        </w:tc>
        <w:tc>
          <w:tcPr>
            <w:tcW w:w="4017" w:type="dxa"/>
            <w:tcBorders>
              <w:top w:val="nil"/>
              <w:bottom w:val="nil"/>
            </w:tcBorders>
          </w:tcPr>
          <w:p w:rsidR="00FC4060" w:rsidRPr="00310525" w:rsidRDefault="00FC4060" w:rsidP="00A74BB7">
            <w:pPr>
              <w:snapToGrid w:val="0"/>
              <w:spacing w:line="240" w:lineRule="atLeast"/>
              <w:ind w:firstLine="466"/>
            </w:pPr>
          </w:p>
        </w:tc>
        <w:tc>
          <w:tcPr>
            <w:tcW w:w="616" w:type="dxa"/>
            <w:tcBorders>
              <w:top w:val="nil"/>
              <w:bottom w:val="nil"/>
            </w:tcBorders>
          </w:tcPr>
          <w:p w:rsidR="00FC4060" w:rsidRPr="00310525" w:rsidRDefault="00FC4060" w:rsidP="00A74BB7">
            <w:pPr>
              <w:snapToGrid w:val="0"/>
              <w:jc w:val="center"/>
              <w:rPr>
                <w:szCs w:val="24"/>
              </w:rPr>
            </w:pPr>
          </w:p>
        </w:tc>
        <w:tc>
          <w:tcPr>
            <w:tcW w:w="574" w:type="dxa"/>
            <w:tcBorders>
              <w:top w:val="nil"/>
              <w:bottom w:val="nil"/>
            </w:tcBorders>
          </w:tcPr>
          <w:p w:rsidR="00FC4060" w:rsidRPr="00310525" w:rsidRDefault="00FC4060" w:rsidP="00A74BB7">
            <w:pPr>
              <w:snapToGrid w:val="0"/>
              <w:jc w:val="center"/>
              <w:rPr>
                <w:szCs w:val="24"/>
              </w:rPr>
            </w:pPr>
          </w:p>
        </w:tc>
        <w:tc>
          <w:tcPr>
            <w:tcW w:w="1285" w:type="dxa"/>
            <w:tcBorders>
              <w:top w:val="nil"/>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bottom w:val="nil"/>
            </w:tcBorders>
          </w:tcPr>
          <w:p w:rsidR="00FC4060" w:rsidRPr="00310525" w:rsidRDefault="00FC4060" w:rsidP="00A74BB7">
            <w:pPr>
              <w:snapToGrid w:val="0"/>
              <w:ind w:left="660" w:hanging="196"/>
              <w:rPr>
                <w:rFonts w:cstheme="minorHAnsi"/>
                <w:color w:val="000000" w:themeColor="text1"/>
              </w:rPr>
            </w:pPr>
            <w:r w:rsidRPr="00310525">
              <w:rPr>
                <w:szCs w:val="24"/>
              </w:rPr>
              <w:lastRenderedPageBreak/>
              <w:t>3.</w:t>
            </w:r>
            <w:r w:rsidR="0059334E" w:rsidRPr="00310525">
              <w:rPr>
                <w:rFonts w:cstheme="minorHAnsi" w:hint="eastAsia"/>
                <w:color w:val="000000" w:themeColor="text1"/>
              </w:rPr>
              <w:t>因安全衛生設施不良而發生重大職業災害；或違反</w:t>
            </w:r>
            <w:r w:rsidR="007A59BA">
              <w:rPr>
                <w:rFonts w:cstheme="minorHAnsi" w:hint="eastAsia"/>
                <w:color w:val="000000" w:themeColor="text1"/>
              </w:rPr>
              <w:t>勞工</w:t>
            </w:r>
            <w:r w:rsidR="0059334E" w:rsidRPr="00310525">
              <w:rPr>
                <w:rFonts w:cstheme="minorHAnsi" w:hint="eastAsia"/>
                <w:color w:val="000000" w:themeColor="text1"/>
              </w:rPr>
              <w:t>安全衛生</w:t>
            </w:r>
            <w:r w:rsidR="000256ED">
              <w:rPr>
                <w:rFonts w:cstheme="minorHAnsi" w:hint="eastAsia"/>
                <w:color w:val="000000" w:themeColor="text1"/>
              </w:rPr>
              <w:t>法</w:t>
            </w:r>
            <w:r w:rsidR="0059334E" w:rsidRPr="00310525">
              <w:rPr>
                <w:rFonts w:cstheme="minorHAnsi" w:hint="eastAsia"/>
                <w:color w:val="000000" w:themeColor="text1"/>
              </w:rPr>
              <w:t>被處以部分或全部停工者；或設置危險性機械、設備未檢查合格者。但經申請由檢查機構複查合格者，不在此限。</w:t>
            </w:r>
          </w:p>
          <w:p w:rsidR="00A77E87" w:rsidRPr="00310525" w:rsidRDefault="00A77E87" w:rsidP="00A74BB7">
            <w:pPr>
              <w:snapToGrid w:val="0"/>
              <w:ind w:left="660" w:hanging="196"/>
              <w:rPr>
                <w:szCs w:val="24"/>
              </w:rPr>
            </w:pPr>
            <w:r w:rsidRPr="00310525">
              <w:rPr>
                <w:rFonts w:hint="eastAsia"/>
                <w:szCs w:val="24"/>
              </w:rPr>
              <w:t>4</w:t>
            </w:r>
            <w:r w:rsidRPr="00310525">
              <w:rPr>
                <w:szCs w:val="24"/>
              </w:rPr>
              <w:t>.</w:t>
            </w:r>
            <w:r w:rsidRPr="00310525">
              <w:rPr>
                <w:rFonts w:hint="eastAsia"/>
                <w:szCs w:val="24"/>
              </w:rPr>
              <w:t>積欠勞工保險保費及滯納金，經依法追訴仍未繳納者。</w:t>
            </w:r>
          </w:p>
        </w:tc>
        <w:tc>
          <w:tcPr>
            <w:tcW w:w="616" w:type="dxa"/>
            <w:tcBorders>
              <w:top w:val="nil"/>
              <w:bottom w:val="nil"/>
            </w:tcBorders>
          </w:tcPr>
          <w:p w:rsidR="00FC4060" w:rsidRPr="00310525" w:rsidRDefault="00FC4060" w:rsidP="00A74BB7">
            <w:pPr>
              <w:snapToGrid w:val="0"/>
              <w:jc w:val="center"/>
              <w:rPr>
                <w:szCs w:val="24"/>
              </w:rPr>
            </w:pPr>
          </w:p>
        </w:tc>
        <w:tc>
          <w:tcPr>
            <w:tcW w:w="560" w:type="dxa"/>
            <w:tcBorders>
              <w:top w:val="nil"/>
              <w:bottom w:val="nil"/>
            </w:tcBorders>
          </w:tcPr>
          <w:p w:rsidR="00FC4060" w:rsidRPr="00310525" w:rsidRDefault="00FC4060" w:rsidP="00A74BB7">
            <w:pPr>
              <w:snapToGrid w:val="0"/>
              <w:jc w:val="center"/>
              <w:rPr>
                <w:szCs w:val="24"/>
              </w:rPr>
            </w:pPr>
          </w:p>
        </w:tc>
        <w:tc>
          <w:tcPr>
            <w:tcW w:w="4017" w:type="dxa"/>
            <w:tcBorders>
              <w:top w:val="nil"/>
              <w:bottom w:val="nil"/>
            </w:tcBorders>
          </w:tcPr>
          <w:p w:rsidR="00FC4060" w:rsidRPr="00310525" w:rsidRDefault="00FC4060" w:rsidP="00A74BB7">
            <w:pPr>
              <w:snapToGrid w:val="0"/>
              <w:spacing w:line="240" w:lineRule="atLeast"/>
              <w:ind w:firstLine="466"/>
            </w:pPr>
          </w:p>
        </w:tc>
        <w:tc>
          <w:tcPr>
            <w:tcW w:w="616" w:type="dxa"/>
            <w:tcBorders>
              <w:top w:val="nil"/>
              <w:bottom w:val="nil"/>
            </w:tcBorders>
          </w:tcPr>
          <w:p w:rsidR="00FC4060" w:rsidRPr="00310525" w:rsidRDefault="00FC4060" w:rsidP="00A74BB7">
            <w:pPr>
              <w:snapToGrid w:val="0"/>
              <w:jc w:val="center"/>
              <w:rPr>
                <w:szCs w:val="24"/>
              </w:rPr>
            </w:pPr>
          </w:p>
        </w:tc>
        <w:tc>
          <w:tcPr>
            <w:tcW w:w="574" w:type="dxa"/>
            <w:tcBorders>
              <w:top w:val="nil"/>
              <w:bottom w:val="nil"/>
            </w:tcBorders>
          </w:tcPr>
          <w:p w:rsidR="00FC4060" w:rsidRPr="00310525" w:rsidRDefault="00FC4060" w:rsidP="00A74BB7">
            <w:pPr>
              <w:snapToGrid w:val="0"/>
              <w:jc w:val="center"/>
              <w:rPr>
                <w:szCs w:val="24"/>
              </w:rPr>
            </w:pPr>
          </w:p>
        </w:tc>
        <w:tc>
          <w:tcPr>
            <w:tcW w:w="1285" w:type="dxa"/>
            <w:tcBorders>
              <w:top w:val="nil"/>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bottom w:val="nil"/>
            </w:tcBorders>
          </w:tcPr>
          <w:p w:rsidR="00FC4060" w:rsidRPr="00310525" w:rsidRDefault="00FC4060" w:rsidP="00A74BB7">
            <w:pPr>
              <w:snapToGrid w:val="0"/>
              <w:ind w:left="646" w:hanging="408"/>
              <w:rPr>
                <w:szCs w:val="24"/>
              </w:rPr>
            </w:pPr>
            <w:r w:rsidRPr="00310525">
              <w:rPr>
                <w:szCs w:val="24"/>
              </w:rPr>
              <w:t>(</w:t>
            </w:r>
            <w:r w:rsidRPr="00310525">
              <w:rPr>
                <w:rFonts w:hAnsi="標楷體"/>
                <w:szCs w:val="24"/>
              </w:rPr>
              <w:t>二</w:t>
            </w:r>
            <w:r w:rsidRPr="00310525">
              <w:rPr>
                <w:szCs w:val="24"/>
              </w:rPr>
              <w:t>)</w:t>
            </w:r>
            <w:r w:rsidRPr="00310525">
              <w:rPr>
                <w:rFonts w:hAnsi="標楷體"/>
                <w:szCs w:val="24"/>
              </w:rPr>
              <w:t>所規定「足以影響財務業務正常營運之重大環境污染」，係指公司或其事業活動相關場廠有下列情事之一：</w:t>
            </w:r>
          </w:p>
        </w:tc>
        <w:tc>
          <w:tcPr>
            <w:tcW w:w="616" w:type="dxa"/>
            <w:tcBorders>
              <w:top w:val="nil"/>
              <w:bottom w:val="nil"/>
            </w:tcBorders>
          </w:tcPr>
          <w:p w:rsidR="00FC4060" w:rsidRPr="00310525" w:rsidRDefault="00FC4060" w:rsidP="00A74BB7">
            <w:pPr>
              <w:snapToGrid w:val="0"/>
              <w:jc w:val="center"/>
              <w:rPr>
                <w:szCs w:val="24"/>
              </w:rPr>
            </w:pPr>
          </w:p>
        </w:tc>
        <w:tc>
          <w:tcPr>
            <w:tcW w:w="560" w:type="dxa"/>
            <w:tcBorders>
              <w:top w:val="nil"/>
              <w:bottom w:val="nil"/>
            </w:tcBorders>
          </w:tcPr>
          <w:p w:rsidR="00FC4060" w:rsidRPr="00310525" w:rsidRDefault="00FC4060" w:rsidP="00A74BB7">
            <w:pPr>
              <w:snapToGrid w:val="0"/>
              <w:jc w:val="center"/>
              <w:rPr>
                <w:szCs w:val="24"/>
              </w:rPr>
            </w:pPr>
          </w:p>
        </w:tc>
        <w:tc>
          <w:tcPr>
            <w:tcW w:w="4017" w:type="dxa"/>
            <w:tcBorders>
              <w:top w:val="nil"/>
              <w:bottom w:val="nil"/>
            </w:tcBorders>
          </w:tcPr>
          <w:p w:rsidR="00FC4060" w:rsidRPr="00310525" w:rsidRDefault="00FC4060" w:rsidP="00A74BB7">
            <w:pPr>
              <w:snapToGrid w:val="0"/>
              <w:spacing w:line="240" w:lineRule="atLeast"/>
              <w:ind w:firstLine="466"/>
            </w:pPr>
          </w:p>
        </w:tc>
        <w:tc>
          <w:tcPr>
            <w:tcW w:w="616" w:type="dxa"/>
            <w:tcBorders>
              <w:top w:val="nil"/>
              <w:bottom w:val="nil"/>
            </w:tcBorders>
          </w:tcPr>
          <w:p w:rsidR="00FC4060" w:rsidRPr="00310525" w:rsidRDefault="00FC4060" w:rsidP="00A74BB7">
            <w:pPr>
              <w:snapToGrid w:val="0"/>
              <w:jc w:val="center"/>
              <w:rPr>
                <w:szCs w:val="24"/>
              </w:rPr>
            </w:pPr>
          </w:p>
        </w:tc>
        <w:tc>
          <w:tcPr>
            <w:tcW w:w="574" w:type="dxa"/>
            <w:tcBorders>
              <w:top w:val="nil"/>
              <w:bottom w:val="nil"/>
            </w:tcBorders>
          </w:tcPr>
          <w:p w:rsidR="00FC4060" w:rsidRPr="00310525" w:rsidRDefault="00FC4060" w:rsidP="00A74BB7">
            <w:pPr>
              <w:snapToGrid w:val="0"/>
              <w:jc w:val="center"/>
              <w:rPr>
                <w:szCs w:val="24"/>
              </w:rPr>
            </w:pPr>
          </w:p>
        </w:tc>
        <w:tc>
          <w:tcPr>
            <w:tcW w:w="1285" w:type="dxa"/>
            <w:tcBorders>
              <w:top w:val="nil"/>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bottom w:val="nil"/>
            </w:tcBorders>
          </w:tcPr>
          <w:p w:rsidR="00FC4060" w:rsidRPr="00310525" w:rsidRDefault="00FC4060" w:rsidP="00A74BB7">
            <w:pPr>
              <w:snapToGrid w:val="0"/>
              <w:ind w:left="660" w:hanging="196"/>
              <w:rPr>
                <w:szCs w:val="24"/>
              </w:rPr>
            </w:pPr>
            <w:r w:rsidRPr="00310525">
              <w:rPr>
                <w:szCs w:val="24"/>
              </w:rPr>
              <w:t>1.</w:t>
            </w:r>
            <w:r w:rsidRPr="00310525">
              <w:rPr>
                <w:rFonts w:hAnsi="標楷體"/>
                <w:szCs w:val="24"/>
              </w:rPr>
              <w:t>依法令應取得污染設置、操作或排放許可證而未取得者。</w:t>
            </w:r>
          </w:p>
        </w:tc>
        <w:tc>
          <w:tcPr>
            <w:tcW w:w="616" w:type="dxa"/>
            <w:tcBorders>
              <w:top w:val="nil"/>
              <w:bottom w:val="nil"/>
            </w:tcBorders>
          </w:tcPr>
          <w:p w:rsidR="00FC4060" w:rsidRPr="00310525" w:rsidRDefault="00FC4060" w:rsidP="00A74BB7">
            <w:pPr>
              <w:snapToGrid w:val="0"/>
              <w:jc w:val="center"/>
              <w:rPr>
                <w:szCs w:val="24"/>
              </w:rPr>
            </w:pPr>
          </w:p>
        </w:tc>
        <w:tc>
          <w:tcPr>
            <w:tcW w:w="560" w:type="dxa"/>
            <w:tcBorders>
              <w:top w:val="nil"/>
              <w:bottom w:val="nil"/>
            </w:tcBorders>
          </w:tcPr>
          <w:p w:rsidR="00FC4060" w:rsidRPr="00310525" w:rsidRDefault="00FC4060" w:rsidP="00A74BB7">
            <w:pPr>
              <w:snapToGrid w:val="0"/>
              <w:jc w:val="center"/>
              <w:rPr>
                <w:szCs w:val="24"/>
              </w:rPr>
            </w:pPr>
          </w:p>
        </w:tc>
        <w:tc>
          <w:tcPr>
            <w:tcW w:w="4017" w:type="dxa"/>
            <w:tcBorders>
              <w:top w:val="nil"/>
              <w:bottom w:val="nil"/>
            </w:tcBorders>
          </w:tcPr>
          <w:p w:rsidR="00FC4060" w:rsidRPr="00310525" w:rsidRDefault="00FC4060" w:rsidP="00A74BB7">
            <w:pPr>
              <w:snapToGrid w:val="0"/>
              <w:spacing w:line="240" w:lineRule="atLeast"/>
              <w:ind w:firstLine="466"/>
            </w:pPr>
          </w:p>
        </w:tc>
        <w:tc>
          <w:tcPr>
            <w:tcW w:w="616" w:type="dxa"/>
            <w:tcBorders>
              <w:top w:val="nil"/>
              <w:bottom w:val="nil"/>
            </w:tcBorders>
          </w:tcPr>
          <w:p w:rsidR="00FC4060" w:rsidRPr="00310525" w:rsidRDefault="00FC4060" w:rsidP="00A74BB7">
            <w:pPr>
              <w:snapToGrid w:val="0"/>
              <w:jc w:val="center"/>
              <w:rPr>
                <w:szCs w:val="24"/>
              </w:rPr>
            </w:pPr>
          </w:p>
        </w:tc>
        <w:tc>
          <w:tcPr>
            <w:tcW w:w="574" w:type="dxa"/>
            <w:tcBorders>
              <w:top w:val="nil"/>
              <w:bottom w:val="nil"/>
            </w:tcBorders>
          </w:tcPr>
          <w:p w:rsidR="00FC4060" w:rsidRPr="00310525" w:rsidRDefault="00FC4060" w:rsidP="00A74BB7">
            <w:pPr>
              <w:snapToGrid w:val="0"/>
              <w:jc w:val="center"/>
              <w:rPr>
                <w:szCs w:val="24"/>
              </w:rPr>
            </w:pPr>
          </w:p>
        </w:tc>
        <w:tc>
          <w:tcPr>
            <w:tcW w:w="1285" w:type="dxa"/>
            <w:tcBorders>
              <w:top w:val="nil"/>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bottom w:val="nil"/>
            </w:tcBorders>
          </w:tcPr>
          <w:p w:rsidR="00FC4060" w:rsidRPr="00310525" w:rsidRDefault="00FC4060" w:rsidP="00A74BB7">
            <w:pPr>
              <w:snapToGrid w:val="0"/>
              <w:ind w:left="660" w:hanging="196"/>
              <w:rPr>
                <w:szCs w:val="24"/>
              </w:rPr>
            </w:pPr>
            <w:r w:rsidRPr="00310525">
              <w:rPr>
                <w:szCs w:val="24"/>
              </w:rPr>
              <w:lastRenderedPageBreak/>
              <w:t>2.</w:t>
            </w:r>
            <w:r w:rsidR="0059334E" w:rsidRPr="00310525">
              <w:rPr>
                <w:rFonts w:cstheme="minorHAnsi" w:hint="eastAsia"/>
                <w:color w:val="000000" w:themeColor="text1"/>
              </w:rPr>
              <w:t>曾因環境污染，於申請上市會計年度或最近</w:t>
            </w:r>
            <w:r w:rsidR="000256ED">
              <w:rPr>
                <w:rFonts w:cstheme="minorHAnsi" w:hint="eastAsia"/>
                <w:color w:val="000000" w:themeColor="text1"/>
              </w:rPr>
              <w:t>二</w:t>
            </w:r>
            <w:r w:rsidR="0059334E" w:rsidRPr="00310525">
              <w:rPr>
                <w:rFonts w:cstheme="minorHAnsi" w:hint="eastAsia"/>
                <w:color w:val="000000" w:themeColor="text1"/>
              </w:rPr>
              <w:t>會計年度，各該年度經環保機關</w:t>
            </w:r>
            <w:r w:rsidR="007A59BA" w:rsidRPr="007A59BA">
              <w:rPr>
                <w:rFonts w:cstheme="minorHAnsi" w:hint="eastAsia"/>
                <w:color w:val="000000" w:themeColor="text1"/>
              </w:rPr>
              <w:t>按日連續處罰者</w:t>
            </w:r>
            <w:r w:rsidR="0059334E" w:rsidRPr="00310525">
              <w:rPr>
                <w:rFonts w:cstheme="minorHAnsi" w:hint="eastAsia"/>
                <w:color w:val="000000" w:themeColor="text1"/>
              </w:rPr>
              <w:t>或經限期改善，而未完成改善者。</w:t>
            </w:r>
          </w:p>
        </w:tc>
        <w:tc>
          <w:tcPr>
            <w:tcW w:w="616" w:type="dxa"/>
            <w:tcBorders>
              <w:top w:val="nil"/>
              <w:bottom w:val="nil"/>
            </w:tcBorders>
          </w:tcPr>
          <w:p w:rsidR="00FC4060" w:rsidRPr="00310525" w:rsidRDefault="00FC4060" w:rsidP="00A74BB7">
            <w:pPr>
              <w:snapToGrid w:val="0"/>
              <w:jc w:val="center"/>
              <w:rPr>
                <w:szCs w:val="24"/>
              </w:rPr>
            </w:pPr>
          </w:p>
        </w:tc>
        <w:tc>
          <w:tcPr>
            <w:tcW w:w="560" w:type="dxa"/>
            <w:tcBorders>
              <w:top w:val="nil"/>
              <w:bottom w:val="nil"/>
            </w:tcBorders>
          </w:tcPr>
          <w:p w:rsidR="00FC4060" w:rsidRPr="00310525" w:rsidRDefault="00FC4060" w:rsidP="00A74BB7">
            <w:pPr>
              <w:snapToGrid w:val="0"/>
              <w:jc w:val="center"/>
              <w:rPr>
                <w:szCs w:val="24"/>
              </w:rPr>
            </w:pPr>
          </w:p>
        </w:tc>
        <w:tc>
          <w:tcPr>
            <w:tcW w:w="4017" w:type="dxa"/>
            <w:tcBorders>
              <w:top w:val="nil"/>
              <w:bottom w:val="nil"/>
            </w:tcBorders>
          </w:tcPr>
          <w:p w:rsidR="00FC4060" w:rsidRPr="00310525" w:rsidRDefault="00FC4060" w:rsidP="00A74BB7">
            <w:pPr>
              <w:snapToGrid w:val="0"/>
              <w:spacing w:line="240" w:lineRule="atLeast"/>
              <w:ind w:firstLine="466"/>
            </w:pPr>
          </w:p>
        </w:tc>
        <w:tc>
          <w:tcPr>
            <w:tcW w:w="616" w:type="dxa"/>
            <w:tcBorders>
              <w:top w:val="nil"/>
              <w:bottom w:val="nil"/>
            </w:tcBorders>
          </w:tcPr>
          <w:p w:rsidR="00FC4060" w:rsidRPr="00310525" w:rsidRDefault="00FC4060" w:rsidP="00A74BB7">
            <w:pPr>
              <w:snapToGrid w:val="0"/>
              <w:jc w:val="center"/>
              <w:rPr>
                <w:szCs w:val="24"/>
              </w:rPr>
            </w:pPr>
          </w:p>
        </w:tc>
        <w:tc>
          <w:tcPr>
            <w:tcW w:w="574" w:type="dxa"/>
            <w:tcBorders>
              <w:top w:val="nil"/>
              <w:bottom w:val="nil"/>
            </w:tcBorders>
          </w:tcPr>
          <w:p w:rsidR="00FC4060" w:rsidRPr="00310525" w:rsidRDefault="00FC4060" w:rsidP="00A74BB7">
            <w:pPr>
              <w:snapToGrid w:val="0"/>
              <w:jc w:val="center"/>
              <w:rPr>
                <w:szCs w:val="24"/>
              </w:rPr>
            </w:pPr>
          </w:p>
        </w:tc>
        <w:tc>
          <w:tcPr>
            <w:tcW w:w="1285" w:type="dxa"/>
            <w:tcBorders>
              <w:top w:val="nil"/>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bottom w:val="nil"/>
            </w:tcBorders>
          </w:tcPr>
          <w:p w:rsidR="00FC4060" w:rsidRPr="00310525" w:rsidRDefault="00FC4060" w:rsidP="00A74BB7">
            <w:pPr>
              <w:snapToGrid w:val="0"/>
              <w:ind w:left="660" w:hanging="196"/>
              <w:rPr>
                <w:szCs w:val="24"/>
              </w:rPr>
            </w:pPr>
            <w:r w:rsidRPr="00310525">
              <w:rPr>
                <w:szCs w:val="24"/>
              </w:rPr>
              <w:t>3.</w:t>
            </w:r>
            <w:r w:rsidR="0059334E" w:rsidRPr="00310525">
              <w:rPr>
                <w:rFonts w:cstheme="minorHAnsi" w:hint="eastAsia"/>
                <w:color w:val="000000" w:themeColor="text1"/>
              </w:rPr>
              <w:t>有公害糾紛事件而無有效污染設備，或未能提供污染防治設備之正常運轉及定期檢修紀錄者。</w:t>
            </w:r>
          </w:p>
        </w:tc>
        <w:tc>
          <w:tcPr>
            <w:tcW w:w="616" w:type="dxa"/>
            <w:tcBorders>
              <w:top w:val="nil"/>
              <w:bottom w:val="nil"/>
            </w:tcBorders>
          </w:tcPr>
          <w:p w:rsidR="00FC4060" w:rsidRPr="00310525" w:rsidRDefault="00FC4060" w:rsidP="00A74BB7">
            <w:pPr>
              <w:snapToGrid w:val="0"/>
              <w:jc w:val="center"/>
              <w:rPr>
                <w:szCs w:val="24"/>
              </w:rPr>
            </w:pPr>
          </w:p>
        </w:tc>
        <w:tc>
          <w:tcPr>
            <w:tcW w:w="560" w:type="dxa"/>
            <w:tcBorders>
              <w:top w:val="nil"/>
              <w:bottom w:val="nil"/>
            </w:tcBorders>
          </w:tcPr>
          <w:p w:rsidR="00FC4060" w:rsidRPr="00310525" w:rsidRDefault="00FC4060" w:rsidP="00A74BB7">
            <w:pPr>
              <w:snapToGrid w:val="0"/>
              <w:jc w:val="center"/>
              <w:rPr>
                <w:szCs w:val="24"/>
              </w:rPr>
            </w:pPr>
          </w:p>
        </w:tc>
        <w:tc>
          <w:tcPr>
            <w:tcW w:w="4017" w:type="dxa"/>
            <w:tcBorders>
              <w:top w:val="nil"/>
              <w:bottom w:val="nil"/>
            </w:tcBorders>
          </w:tcPr>
          <w:p w:rsidR="00FC4060" w:rsidRPr="00310525" w:rsidRDefault="00FC4060" w:rsidP="00A74BB7">
            <w:pPr>
              <w:snapToGrid w:val="0"/>
              <w:spacing w:line="240" w:lineRule="atLeast"/>
              <w:ind w:firstLine="466"/>
            </w:pPr>
          </w:p>
        </w:tc>
        <w:tc>
          <w:tcPr>
            <w:tcW w:w="616" w:type="dxa"/>
            <w:tcBorders>
              <w:top w:val="nil"/>
              <w:bottom w:val="nil"/>
            </w:tcBorders>
          </w:tcPr>
          <w:p w:rsidR="00FC4060" w:rsidRPr="00310525" w:rsidRDefault="00FC4060" w:rsidP="00A74BB7">
            <w:pPr>
              <w:snapToGrid w:val="0"/>
              <w:jc w:val="center"/>
              <w:rPr>
                <w:szCs w:val="24"/>
              </w:rPr>
            </w:pPr>
          </w:p>
        </w:tc>
        <w:tc>
          <w:tcPr>
            <w:tcW w:w="574" w:type="dxa"/>
            <w:tcBorders>
              <w:top w:val="nil"/>
              <w:bottom w:val="nil"/>
            </w:tcBorders>
          </w:tcPr>
          <w:p w:rsidR="00FC4060" w:rsidRPr="00310525" w:rsidRDefault="00FC4060" w:rsidP="00A74BB7">
            <w:pPr>
              <w:snapToGrid w:val="0"/>
              <w:jc w:val="center"/>
              <w:rPr>
                <w:szCs w:val="24"/>
              </w:rPr>
            </w:pPr>
          </w:p>
        </w:tc>
        <w:tc>
          <w:tcPr>
            <w:tcW w:w="1285" w:type="dxa"/>
            <w:tcBorders>
              <w:top w:val="nil"/>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bottom w:val="nil"/>
            </w:tcBorders>
          </w:tcPr>
          <w:p w:rsidR="00FC4060" w:rsidRPr="00310525" w:rsidRDefault="00FC4060" w:rsidP="000256ED">
            <w:pPr>
              <w:snapToGrid w:val="0"/>
              <w:ind w:left="660" w:hanging="196"/>
              <w:rPr>
                <w:szCs w:val="24"/>
              </w:rPr>
            </w:pPr>
            <w:r w:rsidRPr="00310525">
              <w:rPr>
                <w:szCs w:val="24"/>
              </w:rPr>
              <w:t>4.</w:t>
            </w:r>
            <w:r w:rsidR="000256ED">
              <w:rPr>
                <w:rFonts w:cstheme="minorHAnsi" w:hint="eastAsia"/>
                <w:color w:val="000000" w:themeColor="text1"/>
              </w:rPr>
              <w:t>有環境污染情事，經有關</w:t>
            </w:r>
            <w:r w:rsidR="0059334E" w:rsidRPr="00310525">
              <w:rPr>
                <w:rFonts w:cstheme="minorHAnsi" w:hint="eastAsia"/>
                <w:color w:val="000000" w:themeColor="text1"/>
              </w:rPr>
              <w:t>機關命令停工、停業、歇業或撤銷污染相關許可證者。</w:t>
            </w:r>
          </w:p>
        </w:tc>
        <w:tc>
          <w:tcPr>
            <w:tcW w:w="616" w:type="dxa"/>
            <w:tcBorders>
              <w:top w:val="nil"/>
              <w:bottom w:val="nil"/>
            </w:tcBorders>
          </w:tcPr>
          <w:p w:rsidR="00FC4060" w:rsidRPr="00310525" w:rsidRDefault="00FC4060" w:rsidP="00A74BB7">
            <w:pPr>
              <w:snapToGrid w:val="0"/>
              <w:jc w:val="center"/>
              <w:rPr>
                <w:szCs w:val="24"/>
              </w:rPr>
            </w:pPr>
          </w:p>
        </w:tc>
        <w:tc>
          <w:tcPr>
            <w:tcW w:w="560" w:type="dxa"/>
            <w:tcBorders>
              <w:top w:val="nil"/>
              <w:bottom w:val="nil"/>
            </w:tcBorders>
          </w:tcPr>
          <w:p w:rsidR="00FC4060" w:rsidRPr="00310525" w:rsidRDefault="00FC4060" w:rsidP="00A74BB7">
            <w:pPr>
              <w:snapToGrid w:val="0"/>
              <w:jc w:val="center"/>
              <w:rPr>
                <w:szCs w:val="24"/>
              </w:rPr>
            </w:pPr>
          </w:p>
        </w:tc>
        <w:tc>
          <w:tcPr>
            <w:tcW w:w="4017" w:type="dxa"/>
            <w:tcBorders>
              <w:top w:val="nil"/>
              <w:bottom w:val="nil"/>
            </w:tcBorders>
          </w:tcPr>
          <w:p w:rsidR="00FC4060" w:rsidRPr="00310525" w:rsidRDefault="00FC4060" w:rsidP="00A74BB7">
            <w:pPr>
              <w:snapToGrid w:val="0"/>
              <w:spacing w:line="240" w:lineRule="atLeast"/>
              <w:ind w:firstLine="466"/>
            </w:pPr>
          </w:p>
        </w:tc>
        <w:tc>
          <w:tcPr>
            <w:tcW w:w="616" w:type="dxa"/>
            <w:tcBorders>
              <w:top w:val="nil"/>
              <w:bottom w:val="nil"/>
            </w:tcBorders>
          </w:tcPr>
          <w:p w:rsidR="00FC4060" w:rsidRPr="00310525" w:rsidRDefault="00FC4060" w:rsidP="00A74BB7">
            <w:pPr>
              <w:snapToGrid w:val="0"/>
              <w:jc w:val="center"/>
              <w:rPr>
                <w:szCs w:val="24"/>
              </w:rPr>
            </w:pPr>
          </w:p>
        </w:tc>
        <w:tc>
          <w:tcPr>
            <w:tcW w:w="574" w:type="dxa"/>
            <w:tcBorders>
              <w:top w:val="nil"/>
              <w:bottom w:val="nil"/>
            </w:tcBorders>
          </w:tcPr>
          <w:p w:rsidR="00FC4060" w:rsidRPr="00310525" w:rsidRDefault="00FC4060" w:rsidP="00A74BB7">
            <w:pPr>
              <w:snapToGrid w:val="0"/>
              <w:jc w:val="center"/>
              <w:rPr>
                <w:szCs w:val="24"/>
              </w:rPr>
            </w:pPr>
          </w:p>
        </w:tc>
        <w:tc>
          <w:tcPr>
            <w:tcW w:w="1285" w:type="dxa"/>
            <w:tcBorders>
              <w:top w:val="nil"/>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bottom w:val="nil"/>
            </w:tcBorders>
          </w:tcPr>
          <w:p w:rsidR="00FC4060" w:rsidRPr="00310525" w:rsidRDefault="00FC4060" w:rsidP="00A74BB7">
            <w:pPr>
              <w:snapToGrid w:val="0"/>
              <w:ind w:left="660" w:hanging="196"/>
              <w:rPr>
                <w:szCs w:val="24"/>
              </w:rPr>
            </w:pPr>
            <w:r w:rsidRPr="00310525">
              <w:rPr>
                <w:szCs w:val="24"/>
              </w:rPr>
              <w:t>5.</w:t>
            </w:r>
            <w:r w:rsidR="0059334E" w:rsidRPr="00310525">
              <w:rPr>
                <w:rFonts w:cstheme="minorHAnsi" w:hint="eastAsia"/>
                <w:color w:val="000000" w:themeColor="text1"/>
              </w:rPr>
              <w:t>廢棄物任意棄置或未依相關規定貯存、清除、處理或於處理過程中造成環境重大污染，因而致人於死或致重傷或危害人體健康導致疾病者。</w:t>
            </w:r>
          </w:p>
        </w:tc>
        <w:tc>
          <w:tcPr>
            <w:tcW w:w="616" w:type="dxa"/>
            <w:tcBorders>
              <w:top w:val="nil"/>
              <w:bottom w:val="nil"/>
            </w:tcBorders>
          </w:tcPr>
          <w:p w:rsidR="00FC4060" w:rsidRPr="00310525" w:rsidRDefault="00FC4060" w:rsidP="00A74BB7">
            <w:pPr>
              <w:snapToGrid w:val="0"/>
              <w:jc w:val="center"/>
              <w:rPr>
                <w:szCs w:val="24"/>
              </w:rPr>
            </w:pPr>
          </w:p>
        </w:tc>
        <w:tc>
          <w:tcPr>
            <w:tcW w:w="560" w:type="dxa"/>
            <w:tcBorders>
              <w:top w:val="nil"/>
              <w:bottom w:val="nil"/>
            </w:tcBorders>
          </w:tcPr>
          <w:p w:rsidR="00FC4060" w:rsidRPr="00310525" w:rsidRDefault="00FC4060" w:rsidP="00A74BB7">
            <w:pPr>
              <w:snapToGrid w:val="0"/>
              <w:jc w:val="center"/>
              <w:rPr>
                <w:szCs w:val="24"/>
              </w:rPr>
            </w:pPr>
          </w:p>
        </w:tc>
        <w:tc>
          <w:tcPr>
            <w:tcW w:w="4017" w:type="dxa"/>
            <w:tcBorders>
              <w:top w:val="nil"/>
              <w:bottom w:val="nil"/>
            </w:tcBorders>
          </w:tcPr>
          <w:p w:rsidR="00FC4060" w:rsidRPr="00310525" w:rsidRDefault="00FC4060" w:rsidP="00A74BB7">
            <w:pPr>
              <w:snapToGrid w:val="0"/>
              <w:spacing w:line="240" w:lineRule="atLeast"/>
              <w:ind w:firstLine="466"/>
            </w:pPr>
          </w:p>
        </w:tc>
        <w:tc>
          <w:tcPr>
            <w:tcW w:w="616" w:type="dxa"/>
            <w:tcBorders>
              <w:top w:val="nil"/>
              <w:bottom w:val="nil"/>
            </w:tcBorders>
          </w:tcPr>
          <w:p w:rsidR="00FC4060" w:rsidRPr="00310525" w:rsidRDefault="00FC4060" w:rsidP="00A74BB7">
            <w:pPr>
              <w:snapToGrid w:val="0"/>
              <w:jc w:val="center"/>
              <w:rPr>
                <w:szCs w:val="24"/>
              </w:rPr>
            </w:pPr>
          </w:p>
        </w:tc>
        <w:tc>
          <w:tcPr>
            <w:tcW w:w="574" w:type="dxa"/>
            <w:tcBorders>
              <w:top w:val="nil"/>
              <w:bottom w:val="nil"/>
            </w:tcBorders>
          </w:tcPr>
          <w:p w:rsidR="00FC4060" w:rsidRPr="00310525" w:rsidRDefault="00FC4060" w:rsidP="00A74BB7">
            <w:pPr>
              <w:snapToGrid w:val="0"/>
              <w:jc w:val="center"/>
              <w:rPr>
                <w:szCs w:val="24"/>
              </w:rPr>
            </w:pPr>
          </w:p>
        </w:tc>
        <w:tc>
          <w:tcPr>
            <w:tcW w:w="1285" w:type="dxa"/>
            <w:tcBorders>
              <w:top w:val="nil"/>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bottom w:val="nil"/>
            </w:tcBorders>
          </w:tcPr>
          <w:p w:rsidR="00A77E87" w:rsidRPr="00310525" w:rsidRDefault="00FC4060" w:rsidP="00A77E87">
            <w:pPr>
              <w:snapToGrid w:val="0"/>
              <w:ind w:left="660" w:hanging="196"/>
              <w:rPr>
                <w:szCs w:val="24"/>
              </w:rPr>
            </w:pPr>
            <w:r w:rsidRPr="00310525">
              <w:rPr>
                <w:szCs w:val="24"/>
              </w:rPr>
              <w:t>6.</w:t>
            </w:r>
            <w:r w:rsidR="00A77E87" w:rsidRPr="00310525">
              <w:rPr>
                <w:rFonts w:hint="eastAsia"/>
                <w:szCs w:val="24"/>
              </w:rPr>
              <w:t>經中央主管機關指定公告之事業，其土地因污染土壤或地下水而被公</w:t>
            </w:r>
            <w:r w:rsidR="00A77E87" w:rsidRPr="00310525">
              <w:rPr>
                <w:rFonts w:hint="eastAsia"/>
                <w:szCs w:val="24"/>
              </w:rPr>
              <w:t xml:space="preserve">    </w:t>
            </w:r>
            <w:r w:rsidR="00A77E87" w:rsidRPr="00310525">
              <w:rPr>
                <w:rFonts w:hint="eastAsia"/>
                <w:szCs w:val="24"/>
              </w:rPr>
              <w:t>告為控制場址或整治場址者。</w:t>
            </w:r>
          </w:p>
          <w:p w:rsidR="00FC4060" w:rsidRPr="00310525" w:rsidRDefault="00A77E87" w:rsidP="00A74BB7">
            <w:pPr>
              <w:snapToGrid w:val="0"/>
              <w:ind w:left="660" w:hanging="196"/>
              <w:rPr>
                <w:szCs w:val="24"/>
              </w:rPr>
            </w:pPr>
            <w:r w:rsidRPr="00310525">
              <w:rPr>
                <w:rFonts w:hint="eastAsia"/>
                <w:szCs w:val="24"/>
              </w:rPr>
              <w:lastRenderedPageBreak/>
              <w:t>7.</w:t>
            </w:r>
            <w:r w:rsidR="0059334E" w:rsidRPr="00310525">
              <w:rPr>
                <w:rFonts w:cstheme="minorHAnsi" w:hint="eastAsia"/>
                <w:color w:val="000000" w:themeColor="text1"/>
              </w:rPr>
              <w:t>法人有製造、加工或輸入偽禁環境用藥情事，其負責人經判刑確定者。</w:t>
            </w:r>
          </w:p>
        </w:tc>
        <w:tc>
          <w:tcPr>
            <w:tcW w:w="616" w:type="dxa"/>
            <w:tcBorders>
              <w:top w:val="nil"/>
              <w:bottom w:val="nil"/>
            </w:tcBorders>
          </w:tcPr>
          <w:p w:rsidR="00FC4060" w:rsidRPr="00310525" w:rsidRDefault="00FC4060" w:rsidP="00A74BB7">
            <w:pPr>
              <w:snapToGrid w:val="0"/>
              <w:jc w:val="center"/>
              <w:rPr>
                <w:szCs w:val="24"/>
              </w:rPr>
            </w:pPr>
          </w:p>
        </w:tc>
        <w:tc>
          <w:tcPr>
            <w:tcW w:w="560" w:type="dxa"/>
            <w:tcBorders>
              <w:top w:val="nil"/>
              <w:bottom w:val="nil"/>
            </w:tcBorders>
          </w:tcPr>
          <w:p w:rsidR="00FC4060" w:rsidRPr="00310525" w:rsidRDefault="00FC4060" w:rsidP="00A74BB7">
            <w:pPr>
              <w:snapToGrid w:val="0"/>
              <w:jc w:val="center"/>
              <w:rPr>
                <w:szCs w:val="24"/>
              </w:rPr>
            </w:pPr>
          </w:p>
        </w:tc>
        <w:tc>
          <w:tcPr>
            <w:tcW w:w="4017" w:type="dxa"/>
            <w:tcBorders>
              <w:top w:val="nil"/>
              <w:bottom w:val="nil"/>
            </w:tcBorders>
          </w:tcPr>
          <w:p w:rsidR="00FC4060" w:rsidRPr="00310525" w:rsidRDefault="00FC4060" w:rsidP="00A74BB7">
            <w:pPr>
              <w:snapToGrid w:val="0"/>
              <w:spacing w:line="240" w:lineRule="atLeast"/>
              <w:ind w:firstLine="466"/>
            </w:pPr>
          </w:p>
        </w:tc>
        <w:tc>
          <w:tcPr>
            <w:tcW w:w="616" w:type="dxa"/>
            <w:tcBorders>
              <w:top w:val="nil"/>
              <w:bottom w:val="nil"/>
            </w:tcBorders>
          </w:tcPr>
          <w:p w:rsidR="00FC4060" w:rsidRPr="00310525" w:rsidRDefault="00FC4060" w:rsidP="00A74BB7">
            <w:pPr>
              <w:snapToGrid w:val="0"/>
              <w:jc w:val="center"/>
              <w:rPr>
                <w:szCs w:val="24"/>
              </w:rPr>
            </w:pPr>
          </w:p>
        </w:tc>
        <w:tc>
          <w:tcPr>
            <w:tcW w:w="574" w:type="dxa"/>
            <w:tcBorders>
              <w:top w:val="nil"/>
              <w:bottom w:val="nil"/>
            </w:tcBorders>
          </w:tcPr>
          <w:p w:rsidR="00FC4060" w:rsidRPr="00310525" w:rsidRDefault="00FC4060" w:rsidP="00A74BB7">
            <w:pPr>
              <w:snapToGrid w:val="0"/>
              <w:jc w:val="center"/>
              <w:rPr>
                <w:szCs w:val="24"/>
              </w:rPr>
            </w:pPr>
          </w:p>
        </w:tc>
        <w:tc>
          <w:tcPr>
            <w:tcW w:w="1285" w:type="dxa"/>
            <w:tcBorders>
              <w:top w:val="nil"/>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bottom w:val="nil"/>
            </w:tcBorders>
          </w:tcPr>
          <w:p w:rsidR="00FC4060" w:rsidRPr="00310525" w:rsidRDefault="00FC4060" w:rsidP="00A74BB7">
            <w:pPr>
              <w:snapToGrid w:val="0"/>
              <w:ind w:left="646" w:hanging="408"/>
              <w:rPr>
                <w:szCs w:val="24"/>
              </w:rPr>
            </w:pPr>
            <w:r w:rsidRPr="00310525">
              <w:rPr>
                <w:szCs w:val="24"/>
              </w:rPr>
              <w:lastRenderedPageBreak/>
              <w:t>(</w:t>
            </w:r>
            <w:r w:rsidRPr="00310525">
              <w:rPr>
                <w:rFonts w:hAnsi="標楷體"/>
                <w:szCs w:val="24"/>
              </w:rPr>
              <w:t>三</w:t>
            </w:r>
            <w:r w:rsidRPr="00310525">
              <w:rPr>
                <w:szCs w:val="24"/>
              </w:rPr>
              <w:t>)</w:t>
            </w:r>
            <w:r w:rsidRPr="00310525">
              <w:rPr>
                <w:rFonts w:hAnsi="標楷體"/>
                <w:szCs w:val="24"/>
              </w:rPr>
              <w:t>所規定「尚未改善者」：係指在本公司受理其股票上市申請案之日以後仍有上開情事者。</w:t>
            </w:r>
          </w:p>
        </w:tc>
        <w:tc>
          <w:tcPr>
            <w:tcW w:w="616" w:type="dxa"/>
            <w:tcBorders>
              <w:top w:val="nil"/>
              <w:bottom w:val="nil"/>
            </w:tcBorders>
          </w:tcPr>
          <w:p w:rsidR="00FC4060" w:rsidRPr="00310525" w:rsidRDefault="00FC4060" w:rsidP="00A74BB7">
            <w:pPr>
              <w:snapToGrid w:val="0"/>
              <w:jc w:val="center"/>
              <w:rPr>
                <w:szCs w:val="24"/>
              </w:rPr>
            </w:pPr>
          </w:p>
        </w:tc>
        <w:tc>
          <w:tcPr>
            <w:tcW w:w="560" w:type="dxa"/>
            <w:tcBorders>
              <w:top w:val="nil"/>
              <w:bottom w:val="nil"/>
            </w:tcBorders>
          </w:tcPr>
          <w:p w:rsidR="00FC4060" w:rsidRPr="00310525" w:rsidRDefault="00FC4060" w:rsidP="00A74BB7">
            <w:pPr>
              <w:snapToGrid w:val="0"/>
              <w:jc w:val="center"/>
              <w:rPr>
                <w:szCs w:val="24"/>
              </w:rPr>
            </w:pPr>
          </w:p>
        </w:tc>
        <w:tc>
          <w:tcPr>
            <w:tcW w:w="4017" w:type="dxa"/>
            <w:tcBorders>
              <w:top w:val="nil"/>
              <w:bottom w:val="nil"/>
            </w:tcBorders>
          </w:tcPr>
          <w:p w:rsidR="00FC4060" w:rsidRPr="00310525" w:rsidRDefault="00FC4060" w:rsidP="00A74BB7">
            <w:pPr>
              <w:snapToGrid w:val="0"/>
              <w:spacing w:line="240" w:lineRule="atLeast"/>
              <w:ind w:firstLine="466"/>
            </w:pPr>
          </w:p>
        </w:tc>
        <w:tc>
          <w:tcPr>
            <w:tcW w:w="616" w:type="dxa"/>
            <w:tcBorders>
              <w:top w:val="nil"/>
              <w:bottom w:val="nil"/>
            </w:tcBorders>
          </w:tcPr>
          <w:p w:rsidR="00FC4060" w:rsidRPr="00310525" w:rsidRDefault="00FC4060" w:rsidP="00A74BB7">
            <w:pPr>
              <w:snapToGrid w:val="0"/>
              <w:jc w:val="center"/>
              <w:rPr>
                <w:szCs w:val="24"/>
              </w:rPr>
            </w:pPr>
          </w:p>
        </w:tc>
        <w:tc>
          <w:tcPr>
            <w:tcW w:w="574" w:type="dxa"/>
            <w:tcBorders>
              <w:top w:val="nil"/>
              <w:bottom w:val="nil"/>
            </w:tcBorders>
          </w:tcPr>
          <w:p w:rsidR="00FC4060" w:rsidRPr="00310525" w:rsidRDefault="00FC4060" w:rsidP="00A74BB7">
            <w:pPr>
              <w:snapToGrid w:val="0"/>
              <w:jc w:val="center"/>
              <w:rPr>
                <w:szCs w:val="24"/>
              </w:rPr>
            </w:pPr>
          </w:p>
        </w:tc>
        <w:tc>
          <w:tcPr>
            <w:tcW w:w="1285" w:type="dxa"/>
            <w:tcBorders>
              <w:top w:val="nil"/>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bottom w:val="single" w:sz="4" w:space="0" w:color="auto"/>
            </w:tcBorders>
          </w:tcPr>
          <w:p w:rsidR="00FC4060" w:rsidRPr="00310525" w:rsidRDefault="00FC4060" w:rsidP="00A74BB7">
            <w:pPr>
              <w:snapToGrid w:val="0"/>
              <w:ind w:left="646" w:hanging="408"/>
              <w:rPr>
                <w:szCs w:val="24"/>
              </w:rPr>
            </w:pPr>
            <w:r w:rsidRPr="00310525">
              <w:rPr>
                <w:szCs w:val="24"/>
              </w:rPr>
              <w:t>(</w:t>
            </w:r>
            <w:r w:rsidRPr="00310525">
              <w:rPr>
                <w:rFonts w:hAnsi="標楷體"/>
                <w:szCs w:val="24"/>
              </w:rPr>
              <w:t>四</w:t>
            </w:r>
            <w:r w:rsidRPr="00310525">
              <w:rPr>
                <w:szCs w:val="24"/>
              </w:rPr>
              <w:t>)</w:t>
            </w:r>
            <w:r w:rsidRPr="00310525">
              <w:rPr>
                <w:rFonts w:hAnsi="標楷體"/>
                <w:szCs w:val="24"/>
              </w:rPr>
              <w:t>但前</w:t>
            </w:r>
            <w:r w:rsidRPr="00310525">
              <w:rPr>
                <w:szCs w:val="24"/>
              </w:rPr>
              <w:t>(</w:t>
            </w:r>
            <w:r w:rsidRPr="00310525">
              <w:rPr>
                <w:rFonts w:hAnsi="標楷體"/>
                <w:szCs w:val="24"/>
              </w:rPr>
              <w:t>二</w:t>
            </w:r>
            <w:r w:rsidRPr="00310525">
              <w:rPr>
                <w:szCs w:val="24"/>
              </w:rPr>
              <w:t>)</w:t>
            </w:r>
            <w:r w:rsidRPr="00310525">
              <w:rPr>
                <w:rFonts w:hAnsi="標楷體"/>
                <w:szCs w:val="24"/>
              </w:rPr>
              <w:t>第</w:t>
            </w:r>
            <w:r w:rsidRPr="00310525">
              <w:rPr>
                <w:szCs w:val="24"/>
              </w:rPr>
              <w:t>2</w:t>
            </w:r>
            <w:r w:rsidRPr="00310525">
              <w:rPr>
                <w:rFonts w:hAnsi="標楷體"/>
                <w:szCs w:val="24"/>
              </w:rPr>
              <w:t>款之重大環境污染情事，以其已委託經環保機關認可之檢測機構，進行檢測及提出檢測結果報告書，並據以向環保機關申報污染改善完成報告書，於申報後三個月內未再續遭處罰者，作為是否改善之認定標準。</w:t>
            </w:r>
          </w:p>
        </w:tc>
        <w:tc>
          <w:tcPr>
            <w:tcW w:w="616" w:type="dxa"/>
            <w:tcBorders>
              <w:top w:val="nil"/>
              <w:bottom w:val="single" w:sz="4" w:space="0" w:color="auto"/>
            </w:tcBorders>
          </w:tcPr>
          <w:p w:rsidR="00FC4060" w:rsidRPr="00310525" w:rsidRDefault="00FC4060" w:rsidP="00A74BB7">
            <w:pPr>
              <w:snapToGrid w:val="0"/>
              <w:jc w:val="center"/>
              <w:rPr>
                <w:szCs w:val="24"/>
              </w:rPr>
            </w:pPr>
          </w:p>
        </w:tc>
        <w:tc>
          <w:tcPr>
            <w:tcW w:w="560" w:type="dxa"/>
            <w:tcBorders>
              <w:top w:val="nil"/>
              <w:bottom w:val="single" w:sz="4" w:space="0" w:color="auto"/>
            </w:tcBorders>
          </w:tcPr>
          <w:p w:rsidR="00FC4060" w:rsidRPr="00310525" w:rsidRDefault="00FC4060" w:rsidP="00A74BB7">
            <w:pPr>
              <w:snapToGrid w:val="0"/>
              <w:jc w:val="center"/>
              <w:rPr>
                <w:szCs w:val="24"/>
              </w:rPr>
            </w:pPr>
          </w:p>
        </w:tc>
        <w:tc>
          <w:tcPr>
            <w:tcW w:w="4017" w:type="dxa"/>
            <w:tcBorders>
              <w:top w:val="nil"/>
              <w:bottom w:val="single" w:sz="4" w:space="0" w:color="auto"/>
            </w:tcBorders>
          </w:tcPr>
          <w:p w:rsidR="00FC4060" w:rsidRPr="00310525" w:rsidRDefault="00FC4060" w:rsidP="00A74BB7">
            <w:pPr>
              <w:snapToGrid w:val="0"/>
              <w:spacing w:line="240" w:lineRule="atLeast"/>
              <w:ind w:firstLine="466"/>
            </w:pPr>
          </w:p>
        </w:tc>
        <w:tc>
          <w:tcPr>
            <w:tcW w:w="616" w:type="dxa"/>
            <w:tcBorders>
              <w:top w:val="nil"/>
              <w:bottom w:val="single" w:sz="4" w:space="0" w:color="auto"/>
            </w:tcBorders>
          </w:tcPr>
          <w:p w:rsidR="00FC4060" w:rsidRPr="00310525" w:rsidRDefault="00FC4060" w:rsidP="00A74BB7">
            <w:pPr>
              <w:snapToGrid w:val="0"/>
              <w:jc w:val="center"/>
              <w:rPr>
                <w:szCs w:val="24"/>
              </w:rPr>
            </w:pPr>
          </w:p>
        </w:tc>
        <w:tc>
          <w:tcPr>
            <w:tcW w:w="574" w:type="dxa"/>
            <w:tcBorders>
              <w:top w:val="nil"/>
              <w:bottom w:val="single" w:sz="4" w:space="0" w:color="auto"/>
            </w:tcBorders>
          </w:tcPr>
          <w:p w:rsidR="00FC4060" w:rsidRPr="00310525" w:rsidRDefault="00FC4060" w:rsidP="00A74BB7">
            <w:pPr>
              <w:snapToGrid w:val="0"/>
              <w:jc w:val="center"/>
              <w:rPr>
                <w:szCs w:val="24"/>
              </w:rPr>
            </w:pPr>
          </w:p>
        </w:tc>
        <w:tc>
          <w:tcPr>
            <w:tcW w:w="1285" w:type="dxa"/>
            <w:tcBorders>
              <w:top w:val="nil"/>
              <w:bottom w:val="single" w:sz="4" w:space="0" w:color="auto"/>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single" w:sz="4" w:space="0" w:color="auto"/>
              <w:bottom w:val="nil"/>
            </w:tcBorders>
          </w:tcPr>
          <w:p w:rsidR="00FC4060" w:rsidRPr="00310525" w:rsidRDefault="00FC4060" w:rsidP="00A74BB7">
            <w:pPr>
              <w:snapToGrid w:val="0"/>
              <w:ind w:left="480" w:hanging="480"/>
              <w:rPr>
                <w:szCs w:val="24"/>
              </w:rPr>
            </w:pPr>
            <w:r w:rsidRPr="00310525">
              <w:rPr>
                <w:rFonts w:hAnsi="標楷體"/>
                <w:szCs w:val="24"/>
              </w:rPr>
              <w:t>四、經發現重大非常規交易，尚未改善者。</w:t>
            </w:r>
          </w:p>
        </w:tc>
        <w:tc>
          <w:tcPr>
            <w:tcW w:w="616" w:type="dxa"/>
            <w:tcBorders>
              <w:top w:val="single" w:sz="4" w:space="0" w:color="auto"/>
              <w:bottom w:val="nil"/>
            </w:tcBorders>
          </w:tcPr>
          <w:p w:rsidR="00FC4060" w:rsidRPr="00310525" w:rsidRDefault="005A5CD9" w:rsidP="00A74BB7">
            <w:pPr>
              <w:snapToGrid w:val="0"/>
              <w:jc w:val="center"/>
              <w:rPr>
                <w:szCs w:val="24"/>
              </w:rPr>
            </w:pPr>
            <w:r w:rsidRPr="00310525">
              <w:rPr>
                <w:szCs w:val="24"/>
              </w:rPr>
              <w:sym w:font="Wingdings" w:char="F06F"/>
            </w:r>
          </w:p>
        </w:tc>
        <w:tc>
          <w:tcPr>
            <w:tcW w:w="560" w:type="dxa"/>
            <w:tcBorders>
              <w:top w:val="single" w:sz="4" w:space="0" w:color="auto"/>
              <w:bottom w:val="nil"/>
            </w:tcBorders>
          </w:tcPr>
          <w:p w:rsidR="00FC4060" w:rsidRPr="00310525" w:rsidRDefault="00FC4060" w:rsidP="00A74BB7">
            <w:pPr>
              <w:snapToGrid w:val="0"/>
              <w:jc w:val="center"/>
              <w:rPr>
                <w:szCs w:val="24"/>
              </w:rPr>
            </w:pPr>
            <w:r w:rsidRPr="00310525">
              <w:rPr>
                <w:szCs w:val="24"/>
              </w:rPr>
              <w:sym w:font="Wingdings" w:char="F06F"/>
            </w:r>
          </w:p>
        </w:tc>
        <w:tc>
          <w:tcPr>
            <w:tcW w:w="4017" w:type="dxa"/>
            <w:tcBorders>
              <w:top w:val="single" w:sz="4" w:space="0" w:color="auto"/>
              <w:bottom w:val="nil"/>
            </w:tcBorders>
          </w:tcPr>
          <w:p w:rsidR="00FC4060" w:rsidRPr="00310525" w:rsidRDefault="00FC4060" w:rsidP="00A74BB7">
            <w:pPr>
              <w:snapToGrid w:val="0"/>
              <w:spacing w:line="240" w:lineRule="atLeast"/>
              <w:ind w:firstLine="466"/>
            </w:pPr>
          </w:p>
        </w:tc>
        <w:tc>
          <w:tcPr>
            <w:tcW w:w="616" w:type="dxa"/>
            <w:tcBorders>
              <w:top w:val="single" w:sz="4" w:space="0" w:color="auto"/>
              <w:bottom w:val="nil"/>
            </w:tcBorders>
          </w:tcPr>
          <w:p w:rsidR="00FC4060" w:rsidRPr="00310525" w:rsidRDefault="00FC4060" w:rsidP="00A74BB7">
            <w:pPr>
              <w:snapToGrid w:val="0"/>
              <w:jc w:val="center"/>
              <w:rPr>
                <w:szCs w:val="24"/>
              </w:rPr>
            </w:pPr>
          </w:p>
        </w:tc>
        <w:tc>
          <w:tcPr>
            <w:tcW w:w="574" w:type="dxa"/>
            <w:tcBorders>
              <w:top w:val="single" w:sz="4" w:space="0" w:color="auto"/>
              <w:bottom w:val="nil"/>
            </w:tcBorders>
          </w:tcPr>
          <w:p w:rsidR="00FC4060" w:rsidRPr="00310525" w:rsidRDefault="00FC4060" w:rsidP="00A74BB7">
            <w:pPr>
              <w:snapToGrid w:val="0"/>
              <w:jc w:val="center"/>
              <w:rPr>
                <w:szCs w:val="24"/>
              </w:rPr>
            </w:pPr>
          </w:p>
        </w:tc>
        <w:tc>
          <w:tcPr>
            <w:tcW w:w="1285" w:type="dxa"/>
            <w:tcBorders>
              <w:top w:val="single" w:sz="4" w:space="0" w:color="auto"/>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bottom w:val="nil"/>
            </w:tcBorders>
          </w:tcPr>
          <w:p w:rsidR="00FC4060" w:rsidRPr="00310525" w:rsidRDefault="00FC4060" w:rsidP="00A74BB7">
            <w:pPr>
              <w:snapToGrid w:val="0"/>
              <w:ind w:left="646" w:hanging="408"/>
              <w:rPr>
                <w:szCs w:val="24"/>
              </w:rPr>
            </w:pPr>
            <w:r w:rsidRPr="00310525">
              <w:rPr>
                <w:szCs w:val="24"/>
              </w:rPr>
              <w:t>(</w:t>
            </w:r>
            <w:r w:rsidRPr="00310525">
              <w:rPr>
                <w:rFonts w:hAnsi="標楷體"/>
                <w:szCs w:val="24"/>
              </w:rPr>
              <w:t>一</w:t>
            </w:r>
            <w:r w:rsidRPr="00310525">
              <w:rPr>
                <w:szCs w:val="24"/>
              </w:rPr>
              <w:t>)</w:t>
            </w:r>
            <w:r w:rsidRPr="00310525">
              <w:rPr>
                <w:rFonts w:hAnsi="標楷體"/>
                <w:szCs w:val="24"/>
              </w:rPr>
              <w:t>所規定「重大非常規交易」，係指申請公司有下列各款情事之一者，但公營事業依審計法規辦理者，不在此限：</w:t>
            </w:r>
          </w:p>
        </w:tc>
        <w:tc>
          <w:tcPr>
            <w:tcW w:w="616" w:type="dxa"/>
            <w:tcBorders>
              <w:top w:val="nil"/>
              <w:bottom w:val="nil"/>
            </w:tcBorders>
          </w:tcPr>
          <w:p w:rsidR="00FC4060" w:rsidRPr="00310525" w:rsidRDefault="00FC4060" w:rsidP="00A74BB7">
            <w:pPr>
              <w:snapToGrid w:val="0"/>
              <w:jc w:val="center"/>
              <w:rPr>
                <w:szCs w:val="24"/>
              </w:rPr>
            </w:pPr>
          </w:p>
        </w:tc>
        <w:tc>
          <w:tcPr>
            <w:tcW w:w="560" w:type="dxa"/>
            <w:tcBorders>
              <w:top w:val="nil"/>
              <w:bottom w:val="nil"/>
            </w:tcBorders>
          </w:tcPr>
          <w:p w:rsidR="00FC4060" w:rsidRPr="00310525" w:rsidRDefault="00FC4060" w:rsidP="00A74BB7">
            <w:pPr>
              <w:snapToGrid w:val="0"/>
              <w:jc w:val="center"/>
              <w:rPr>
                <w:szCs w:val="24"/>
              </w:rPr>
            </w:pPr>
          </w:p>
        </w:tc>
        <w:tc>
          <w:tcPr>
            <w:tcW w:w="4017" w:type="dxa"/>
            <w:tcBorders>
              <w:top w:val="nil"/>
              <w:bottom w:val="nil"/>
            </w:tcBorders>
          </w:tcPr>
          <w:p w:rsidR="00FC4060" w:rsidRPr="00310525" w:rsidRDefault="00FC4060" w:rsidP="00A74BB7">
            <w:pPr>
              <w:snapToGrid w:val="0"/>
              <w:spacing w:line="240" w:lineRule="atLeast"/>
              <w:ind w:firstLine="466"/>
            </w:pPr>
          </w:p>
        </w:tc>
        <w:tc>
          <w:tcPr>
            <w:tcW w:w="616" w:type="dxa"/>
            <w:tcBorders>
              <w:top w:val="nil"/>
              <w:bottom w:val="nil"/>
            </w:tcBorders>
          </w:tcPr>
          <w:p w:rsidR="00FC4060" w:rsidRPr="00310525" w:rsidRDefault="00FC4060" w:rsidP="00A74BB7">
            <w:pPr>
              <w:snapToGrid w:val="0"/>
              <w:jc w:val="center"/>
              <w:rPr>
                <w:szCs w:val="24"/>
              </w:rPr>
            </w:pPr>
          </w:p>
        </w:tc>
        <w:tc>
          <w:tcPr>
            <w:tcW w:w="574" w:type="dxa"/>
            <w:tcBorders>
              <w:top w:val="nil"/>
              <w:bottom w:val="nil"/>
            </w:tcBorders>
          </w:tcPr>
          <w:p w:rsidR="00FC4060" w:rsidRPr="00310525" w:rsidRDefault="00FC4060" w:rsidP="00A74BB7">
            <w:pPr>
              <w:snapToGrid w:val="0"/>
              <w:jc w:val="center"/>
              <w:rPr>
                <w:szCs w:val="24"/>
              </w:rPr>
            </w:pPr>
          </w:p>
        </w:tc>
        <w:tc>
          <w:tcPr>
            <w:tcW w:w="1285" w:type="dxa"/>
            <w:tcBorders>
              <w:top w:val="nil"/>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bottom w:val="nil"/>
            </w:tcBorders>
          </w:tcPr>
          <w:p w:rsidR="00FC4060" w:rsidRPr="00310525" w:rsidRDefault="00FC4060" w:rsidP="00A74BB7">
            <w:pPr>
              <w:snapToGrid w:val="0"/>
              <w:ind w:left="660" w:hanging="196"/>
              <w:rPr>
                <w:szCs w:val="24"/>
              </w:rPr>
            </w:pPr>
            <w:r w:rsidRPr="00310525">
              <w:rPr>
                <w:szCs w:val="24"/>
              </w:rPr>
              <w:t>1.</w:t>
            </w:r>
            <w:r w:rsidRPr="00310525">
              <w:rPr>
                <w:rFonts w:hAnsi="標楷體"/>
                <w:szCs w:val="24"/>
              </w:rPr>
              <w:t>進銷貨交易之目的、價格及條件，</w:t>
            </w:r>
            <w:r w:rsidRPr="00310525">
              <w:rPr>
                <w:rFonts w:hAnsi="標楷體"/>
                <w:szCs w:val="24"/>
              </w:rPr>
              <w:lastRenderedPageBreak/>
              <w:t>或其交易之發生，或其交易之實質與形式，或其交易之處理程序，與一般正常交易顯不相當或顯欠合理者。</w:t>
            </w:r>
          </w:p>
        </w:tc>
        <w:tc>
          <w:tcPr>
            <w:tcW w:w="616" w:type="dxa"/>
            <w:tcBorders>
              <w:top w:val="nil"/>
              <w:bottom w:val="nil"/>
            </w:tcBorders>
          </w:tcPr>
          <w:p w:rsidR="00FC4060" w:rsidRPr="00310525" w:rsidRDefault="00FC4060" w:rsidP="00A74BB7">
            <w:pPr>
              <w:snapToGrid w:val="0"/>
              <w:jc w:val="center"/>
              <w:rPr>
                <w:szCs w:val="24"/>
              </w:rPr>
            </w:pPr>
          </w:p>
        </w:tc>
        <w:tc>
          <w:tcPr>
            <w:tcW w:w="560" w:type="dxa"/>
            <w:tcBorders>
              <w:top w:val="nil"/>
              <w:bottom w:val="nil"/>
            </w:tcBorders>
          </w:tcPr>
          <w:p w:rsidR="00FC4060" w:rsidRPr="00310525" w:rsidRDefault="00FC4060" w:rsidP="00A74BB7">
            <w:pPr>
              <w:snapToGrid w:val="0"/>
              <w:jc w:val="center"/>
              <w:rPr>
                <w:szCs w:val="24"/>
              </w:rPr>
            </w:pPr>
          </w:p>
        </w:tc>
        <w:tc>
          <w:tcPr>
            <w:tcW w:w="4017" w:type="dxa"/>
            <w:tcBorders>
              <w:top w:val="nil"/>
              <w:bottom w:val="nil"/>
            </w:tcBorders>
          </w:tcPr>
          <w:p w:rsidR="00FC4060" w:rsidRPr="00310525" w:rsidRDefault="00FC4060" w:rsidP="00A74BB7">
            <w:pPr>
              <w:snapToGrid w:val="0"/>
              <w:spacing w:line="240" w:lineRule="atLeast"/>
              <w:ind w:firstLine="466"/>
            </w:pPr>
          </w:p>
        </w:tc>
        <w:tc>
          <w:tcPr>
            <w:tcW w:w="616" w:type="dxa"/>
            <w:tcBorders>
              <w:top w:val="nil"/>
              <w:bottom w:val="nil"/>
            </w:tcBorders>
          </w:tcPr>
          <w:p w:rsidR="00FC4060" w:rsidRPr="00310525" w:rsidRDefault="00FC4060" w:rsidP="00A74BB7">
            <w:pPr>
              <w:snapToGrid w:val="0"/>
              <w:jc w:val="center"/>
              <w:rPr>
                <w:szCs w:val="24"/>
              </w:rPr>
            </w:pPr>
          </w:p>
        </w:tc>
        <w:tc>
          <w:tcPr>
            <w:tcW w:w="574" w:type="dxa"/>
            <w:tcBorders>
              <w:top w:val="nil"/>
              <w:bottom w:val="nil"/>
            </w:tcBorders>
          </w:tcPr>
          <w:p w:rsidR="00FC4060" w:rsidRPr="00310525" w:rsidRDefault="00FC4060" w:rsidP="00A74BB7">
            <w:pPr>
              <w:snapToGrid w:val="0"/>
              <w:jc w:val="center"/>
              <w:rPr>
                <w:szCs w:val="24"/>
              </w:rPr>
            </w:pPr>
          </w:p>
        </w:tc>
        <w:tc>
          <w:tcPr>
            <w:tcW w:w="1285" w:type="dxa"/>
            <w:tcBorders>
              <w:top w:val="nil"/>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bottom w:val="nil"/>
            </w:tcBorders>
          </w:tcPr>
          <w:p w:rsidR="00FC4060" w:rsidRPr="00310525" w:rsidRDefault="00FC4060" w:rsidP="00A74BB7">
            <w:pPr>
              <w:snapToGrid w:val="0"/>
              <w:ind w:left="660" w:hanging="196"/>
              <w:rPr>
                <w:szCs w:val="24"/>
              </w:rPr>
            </w:pPr>
            <w:r w:rsidRPr="00310525">
              <w:rPr>
                <w:szCs w:val="24"/>
              </w:rPr>
              <w:lastRenderedPageBreak/>
              <w:t>2.</w:t>
            </w:r>
            <w:r w:rsidRPr="00310525">
              <w:rPr>
                <w:rFonts w:hAnsi="標楷體"/>
                <w:szCs w:val="24"/>
              </w:rPr>
              <w:t>依主管機訂頒「公開發行公司取得或處分資產處理</w:t>
            </w:r>
            <w:r w:rsidRPr="00310525">
              <w:rPr>
                <w:rFonts w:hAnsi="標楷體" w:hint="eastAsia"/>
                <w:szCs w:val="24"/>
              </w:rPr>
              <w:t>準則</w:t>
            </w:r>
            <w:r w:rsidRPr="00310525">
              <w:rPr>
                <w:rFonts w:hAnsi="標楷體"/>
                <w:szCs w:val="24"/>
              </w:rPr>
              <w:t>」，應行公告及申報之取得或處分資產交易行為，未能合理證明其內部決定過程之合法性，或其交易之必要性，或其有關報表揭露之充分性，暨價格與款項收付情形之合理性者。</w:t>
            </w:r>
          </w:p>
        </w:tc>
        <w:tc>
          <w:tcPr>
            <w:tcW w:w="616" w:type="dxa"/>
            <w:tcBorders>
              <w:top w:val="nil"/>
              <w:bottom w:val="nil"/>
            </w:tcBorders>
          </w:tcPr>
          <w:p w:rsidR="00FC4060" w:rsidRPr="00310525" w:rsidRDefault="00FC4060" w:rsidP="00A74BB7">
            <w:pPr>
              <w:snapToGrid w:val="0"/>
              <w:jc w:val="center"/>
              <w:rPr>
                <w:szCs w:val="24"/>
              </w:rPr>
            </w:pPr>
          </w:p>
        </w:tc>
        <w:tc>
          <w:tcPr>
            <w:tcW w:w="560" w:type="dxa"/>
            <w:tcBorders>
              <w:top w:val="nil"/>
              <w:bottom w:val="nil"/>
            </w:tcBorders>
          </w:tcPr>
          <w:p w:rsidR="00FC4060" w:rsidRPr="00310525" w:rsidRDefault="00FC4060" w:rsidP="00A74BB7">
            <w:pPr>
              <w:snapToGrid w:val="0"/>
              <w:jc w:val="center"/>
              <w:rPr>
                <w:szCs w:val="24"/>
              </w:rPr>
            </w:pPr>
          </w:p>
        </w:tc>
        <w:tc>
          <w:tcPr>
            <w:tcW w:w="4017" w:type="dxa"/>
            <w:tcBorders>
              <w:top w:val="nil"/>
              <w:bottom w:val="nil"/>
            </w:tcBorders>
          </w:tcPr>
          <w:p w:rsidR="00FC4060" w:rsidRPr="00310525" w:rsidRDefault="00FC4060" w:rsidP="00A74BB7">
            <w:pPr>
              <w:snapToGrid w:val="0"/>
              <w:spacing w:line="240" w:lineRule="atLeast"/>
              <w:ind w:firstLine="466"/>
            </w:pPr>
          </w:p>
        </w:tc>
        <w:tc>
          <w:tcPr>
            <w:tcW w:w="616" w:type="dxa"/>
            <w:tcBorders>
              <w:top w:val="nil"/>
              <w:bottom w:val="nil"/>
            </w:tcBorders>
          </w:tcPr>
          <w:p w:rsidR="00FC4060" w:rsidRPr="00310525" w:rsidRDefault="00FC4060" w:rsidP="00A74BB7">
            <w:pPr>
              <w:snapToGrid w:val="0"/>
              <w:jc w:val="center"/>
              <w:rPr>
                <w:szCs w:val="24"/>
              </w:rPr>
            </w:pPr>
          </w:p>
        </w:tc>
        <w:tc>
          <w:tcPr>
            <w:tcW w:w="574" w:type="dxa"/>
            <w:tcBorders>
              <w:top w:val="nil"/>
              <w:bottom w:val="nil"/>
            </w:tcBorders>
          </w:tcPr>
          <w:p w:rsidR="00FC4060" w:rsidRPr="00310525" w:rsidRDefault="00FC4060" w:rsidP="00A74BB7">
            <w:pPr>
              <w:snapToGrid w:val="0"/>
              <w:jc w:val="center"/>
              <w:rPr>
                <w:szCs w:val="24"/>
              </w:rPr>
            </w:pPr>
          </w:p>
        </w:tc>
        <w:tc>
          <w:tcPr>
            <w:tcW w:w="1285" w:type="dxa"/>
            <w:tcBorders>
              <w:top w:val="nil"/>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bottom w:val="nil"/>
            </w:tcBorders>
          </w:tcPr>
          <w:p w:rsidR="00FC4060" w:rsidRPr="00310525" w:rsidRDefault="00FC4060" w:rsidP="00A74BB7">
            <w:pPr>
              <w:snapToGrid w:val="0"/>
              <w:ind w:left="660" w:hanging="196"/>
              <w:rPr>
                <w:szCs w:val="24"/>
              </w:rPr>
            </w:pPr>
            <w:r w:rsidRPr="00310525">
              <w:rPr>
                <w:szCs w:val="24"/>
              </w:rPr>
              <w:t>3.</w:t>
            </w:r>
            <w:r w:rsidRPr="00310525">
              <w:rPr>
                <w:rFonts w:hAnsi="標楷體"/>
                <w:szCs w:val="24"/>
              </w:rPr>
              <w:t>以簽約日為計算基準，其最近五年內買賣不動產有下列情形之一者：</w:t>
            </w:r>
          </w:p>
        </w:tc>
        <w:tc>
          <w:tcPr>
            <w:tcW w:w="616" w:type="dxa"/>
            <w:tcBorders>
              <w:top w:val="nil"/>
              <w:bottom w:val="nil"/>
            </w:tcBorders>
          </w:tcPr>
          <w:p w:rsidR="00FC4060" w:rsidRPr="00310525" w:rsidRDefault="00FC4060" w:rsidP="00A74BB7">
            <w:pPr>
              <w:snapToGrid w:val="0"/>
              <w:jc w:val="center"/>
              <w:rPr>
                <w:szCs w:val="24"/>
              </w:rPr>
            </w:pPr>
          </w:p>
        </w:tc>
        <w:tc>
          <w:tcPr>
            <w:tcW w:w="560" w:type="dxa"/>
            <w:tcBorders>
              <w:top w:val="nil"/>
              <w:bottom w:val="nil"/>
            </w:tcBorders>
          </w:tcPr>
          <w:p w:rsidR="00FC4060" w:rsidRPr="00310525" w:rsidRDefault="00FC4060" w:rsidP="00A74BB7">
            <w:pPr>
              <w:snapToGrid w:val="0"/>
              <w:jc w:val="center"/>
              <w:rPr>
                <w:szCs w:val="24"/>
              </w:rPr>
            </w:pPr>
          </w:p>
        </w:tc>
        <w:tc>
          <w:tcPr>
            <w:tcW w:w="4017" w:type="dxa"/>
            <w:tcBorders>
              <w:top w:val="nil"/>
              <w:bottom w:val="nil"/>
            </w:tcBorders>
          </w:tcPr>
          <w:p w:rsidR="00FC4060" w:rsidRPr="00310525" w:rsidRDefault="00FC4060" w:rsidP="00A74BB7">
            <w:pPr>
              <w:snapToGrid w:val="0"/>
              <w:spacing w:line="240" w:lineRule="atLeast"/>
              <w:ind w:firstLine="466"/>
            </w:pPr>
          </w:p>
        </w:tc>
        <w:tc>
          <w:tcPr>
            <w:tcW w:w="616" w:type="dxa"/>
            <w:tcBorders>
              <w:top w:val="nil"/>
              <w:bottom w:val="nil"/>
            </w:tcBorders>
          </w:tcPr>
          <w:p w:rsidR="00FC4060" w:rsidRPr="00310525" w:rsidRDefault="00FC4060" w:rsidP="00A74BB7">
            <w:pPr>
              <w:snapToGrid w:val="0"/>
              <w:jc w:val="center"/>
              <w:rPr>
                <w:szCs w:val="24"/>
              </w:rPr>
            </w:pPr>
          </w:p>
        </w:tc>
        <w:tc>
          <w:tcPr>
            <w:tcW w:w="574" w:type="dxa"/>
            <w:tcBorders>
              <w:top w:val="nil"/>
              <w:bottom w:val="nil"/>
            </w:tcBorders>
          </w:tcPr>
          <w:p w:rsidR="00FC4060" w:rsidRPr="00310525" w:rsidRDefault="00FC4060" w:rsidP="00A74BB7">
            <w:pPr>
              <w:snapToGrid w:val="0"/>
              <w:jc w:val="center"/>
              <w:rPr>
                <w:szCs w:val="24"/>
              </w:rPr>
            </w:pPr>
          </w:p>
        </w:tc>
        <w:tc>
          <w:tcPr>
            <w:tcW w:w="1285" w:type="dxa"/>
            <w:tcBorders>
              <w:top w:val="nil"/>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bottom w:val="nil"/>
            </w:tcBorders>
          </w:tcPr>
          <w:p w:rsidR="00FC4060" w:rsidRPr="00310525" w:rsidRDefault="00FC4060" w:rsidP="00A74BB7">
            <w:pPr>
              <w:pStyle w:val="1"/>
              <w:ind w:left="870" w:hanging="298"/>
              <w:rPr>
                <w:rFonts w:ascii="Times New Roman"/>
                <w:szCs w:val="24"/>
              </w:rPr>
            </w:pPr>
            <w:r w:rsidRPr="00310525">
              <w:rPr>
                <w:rFonts w:ascii="Times New Roman"/>
                <w:szCs w:val="24"/>
              </w:rPr>
              <w:t>(1)</w:t>
            </w:r>
            <w:r w:rsidRPr="00310525">
              <w:rPr>
                <w:rFonts w:hAnsi="標楷體"/>
              </w:rPr>
              <w:t>向關係人購買不動產，其按主管機關所訂頒「公開發行公司取得或處分資產處理準則」第十</w:t>
            </w:r>
            <w:r w:rsidRPr="00310525">
              <w:rPr>
                <w:rFonts w:hAnsi="標楷體" w:hint="eastAsia"/>
              </w:rPr>
              <w:t>六</w:t>
            </w:r>
            <w:r w:rsidRPr="00310525">
              <w:rPr>
                <w:rFonts w:hAnsi="標楷體"/>
              </w:rPr>
              <w:t>條所列方法，評估不動產成本結果，均較實際交易價格為低，且未符合「公開發行公司取得或處</w:t>
            </w:r>
            <w:r w:rsidRPr="00310525">
              <w:rPr>
                <w:rFonts w:hAnsi="標楷體"/>
              </w:rPr>
              <w:lastRenderedPageBreak/>
              <w:t>分資產處理準則」第十</w:t>
            </w:r>
            <w:r w:rsidRPr="00310525">
              <w:rPr>
                <w:rFonts w:hAnsi="標楷體" w:hint="eastAsia"/>
              </w:rPr>
              <w:t>七</w:t>
            </w:r>
            <w:r w:rsidRPr="00310525">
              <w:rPr>
                <w:rFonts w:hAnsi="標楷體"/>
              </w:rPr>
              <w:t>條規定者。</w:t>
            </w:r>
          </w:p>
        </w:tc>
        <w:tc>
          <w:tcPr>
            <w:tcW w:w="616" w:type="dxa"/>
            <w:tcBorders>
              <w:top w:val="nil"/>
              <w:bottom w:val="nil"/>
            </w:tcBorders>
          </w:tcPr>
          <w:p w:rsidR="00FC4060" w:rsidRPr="00310525" w:rsidRDefault="00FC4060" w:rsidP="00A74BB7">
            <w:pPr>
              <w:snapToGrid w:val="0"/>
              <w:jc w:val="center"/>
              <w:rPr>
                <w:szCs w:val="24"/>
              </w:rPr>
            </w:pPr>
          </w:p>
        </w:tc>
        <w:tc>
          <w:tcPr>
            <w:tcW w:w="560" w:type="dxa"/>
            <w:tcBorders>
              <w:top w:val="nil"/>
              <w:bottom w:val="nil"/>
            </w:tcBorders>
          </w:tcPr>
          <w:p w:rsidR="00FC4060" w:rsidRPr="00310525" w:rsidRDefault="00FC4060" w:rsidP="00A74BB7">
            <w:pPr>
              <w:snapToGrid w:val="0"/>
              <w:jc w:val="center"/>
              <w:rPr>
                <w:szCs w:val="24"/>
              </w:rPr>
            </w:pPr>
          </w:p>
        </w:tc>
        <w:tc>
          <w:tcPr>
            <w:tcW w:w="4017" w:type="dxa"/>
            <w:tcBorders>
              <w:top w:val="nil"/>
              <w:bottom w:val="nil"/>
            </w:tcBorders>
          </w:tcPr>
          <w:p w:rsidR="00FC4060" w:rsidRPr="00310525" w:rsidRDefault="00FC4060" w:rsidP="00A74BB7">
            <w:pPr>
              <w:snapToGrid w:val="0"/>
              <w:spacing w:line="240" w:lineRule="atLeast"/>
              <w:ind w:firstLine="466"/>
            </w:pPr>
          </w:p>
        </w:tc>
        <w:tc>
          <w:tcPr>
            <w:tcW w:w="616" w:type="dxa"/>
            <w:tcBorders>
              <w:top w:val="nil"/>
              <w:bottom w:val="nil"/>
            </w:tcBorders>
          </w:tcPr>
          <w:p w:rsidR="00FC4060" w:rsidRPr="00310525" w:rsidRDefault="00FC4060" w:rsidP="00A74BB7">
            <w:pPr>
              <w:snapToGrid w:val="0"/>
              <w:jc w:val="center"/>
              <w:rPr>
                <w:szCs w:val="24"/>
              </w:rPr>
            </w:pPr>
          </w:p>
        </w:tc>
        <w:tc>
          <w:tcPr>
            <w:tcW w:w="574" w:type="dxa"/>
            <w:tcBorders>
              <w:top w:val="nil"/>
              <w:bottom w:val="nil"/>
            </w:tcBorders>
          </w:tcPr>
          <w:p w:rsidR="00FC4060" w:rsidRPr="00310525" w:rsidRDefault="00FC4060" w:rsidP="00A74BB7">
            <w:pPr>
              <w:snapToGrid w:val="0"/>
              <w:jc w:val="center"/>
              <w:rPr>
                <w:szCs w:val="24"/>
              </w:rPr>
            </w:pPr>
          </w:p>
        </w:tc>
        <w:tc>
          <w:tcPr>
            <w:tcW w:w="1285" w:type="dxa"/>
            <w:tcBorders>
              <w:top w:val="nil"/>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bottom w:val="nil"/>
            </w:tcBorders>
          </w:tcPr>
          <w:p w:rsidR="00FC4060" w:rsidRPr="00310525" w:rsidRDefault="00FC4060" w:rsidP="003B7495">
            <w:pPr>
              <w:pStyle w:val="1"/>
              <w:ind w:left="870" w:hanging="298"/>
              <w:rPr>
                <w:rFonts w:ascii="Times New Roman"/>
                <w:szCs w:val="24"/>
              </w:rPr>
            </w:pPr>
            <w:r w:rsidRPr="00310525">
              <w:rPr>
                <w:rFonts w:ascii="Times New Roman"/>
                <w:szCs w:val="24"/>
              </w:rPr>
              <w:lastRenderedPageBreak/>
              <w:t>(2)</w:t>
            </w:r>
            <w:r w:rsidRPr="00310525">
              <w:rPr>
                <w:rFonts w:hAnsi="標楷體"/>
              </w:rPr>
              <w:t>出售不動產予關係人，其按主管機關所訂頒「公開發行公司取得或處分資產處理準則」第十</w:t>
            </w:r>
            <w:r w:rsidRPr="00310525">
              <w:rPr>
                <w:rFonts w:hAnsi="標楷體" w:hint="eastAsia"/>
              </w:rPr>
              <w:t>六</w:t>
            </w:r>
            <w:r w:rsidRPr="00310525">
              <w:rPr>
                <w:rFonts w:hAnsi="標楷體"/>
              </w:rPr>
              <w:t>條所列方法，評估不動產成本結果，均較實際交易價格為高者。</w:t>
            </w:r>
          </w:p>
        </w:tc>
        <w:tc>
          <w:tcPr>
            <w:tcW w:w="616" w:type="dxa"/>
            <w:tcBorders>
              <w:top w:val="nil"/>
              <w:bottom w:val="nil"/>
            </w:tcBorders>
          </w:tcPr>
          <w:p w:rsidR="00FC4060" w:rsidRPr="00310525" w:rsidRDefault="00FC4060" w:rsidP="00A74BB7">
            <w:pPr>
              <w:snapToGrid w:val="0"/>
              <w:jc w:val="center"/>
              <w:rPr>
                <w:szCs w:val="24"/>
              </w:rPr>
            </w:pPr>
          </w:p>
        </w:tc>
        <w:tc>
          <w:tcPr>
            <w:tcW w:w="560" w:type="dxa"/>
            <w:tcBorders>
              <w:top w:val="nil"/>
              <w:bottom w:val="nil"/>
            </w:tcBorders>
          </w:tcPr>
          <w:p w:rsidR="00FC4060" w:rsidRPr="00310525" w:rsidRDefault="00FC4060" w:rsidP="00A74BB7">
            <w:pPr>
              <w:snapToGrid w:val="0"/>
              <w:jc w:val="center"/>
              <w:rPr>
                <w:szCs w:val="24"/>
              </w:rPr>
            </w:pPr>
          </w:p>
        </w:tc>
        <w:tc>
          <w:tcPr>
            <w:tcW w:w="4017" w:type="dxa"/>
            <w:tcBorders>
              <w:top w:val="nil"/>
              <w:bottom w:val="nil"/>
            </w:tcBorders>
          </w:tcPr>
          <w:p w:rsidR="00FC4060" w:rsidRPr="00310525" w:rsidRDefault="00FC4060" w:rsidP="00A74BB7">
            <w:pPr>
              <w:snapToGrid w:val="0"/>
              <w:spacing w:line="240" w:lineRule="atLeast"/>
              <w:ind w:firstLine="466"/>
            </w:pPr>
          </w:p>
        </w:tc>
        <w:tc>
          <w:tcPr>
            <w:tcW w:w="616" w:type="dxa"/>
            <w:tcBorders>
              <w:top w:val="nil"/>
              <w:bottom w:val="nil"/>
            </w:tcBorders>
          </w:tcPr>
          <w:p w:rsidR="00FC4060" w:rsidRPr="00310525" w:rsidRDefault="00FC4060" w:rsidP="00A74BB7">
            <w:pPr>
              <w:snapToGrid w:val="0"/>
              <w:jc w:val="center"/>
              <w:rPr>
                <w:szCs w:val="24"/>
              </w:rPr>
            </w:pPr>
          </w:p>
        </w:tc>
        <w:tc>
          <w:tcPr>
            <w:tcW w:w="574" w:type="dxa"/>
            <w:tcBorders>
              <w:top w:val="nil"/>
              <w:bottom w:val="nil"/>
            </w:tcBorders>
          </w:tcPr>
          <w:p w:rsidR="00FC4060" w:rsidRPr="00310525" w:rsidRDefault="00FC4060" w:rsidP="00A74BB7">
            <w:pPr>
              <w:snapToGrid w:val="0"/>
              <w:jc w:val="center"/>
              <w:rPr>
                <w:szCs w:val="24"/>
              </w:rPr>
            </w:pPr>
          </w:p>
        </w:tc>
        <w:tc>
          <w:tcPr>
            <w:tcW w:w="1285" w:type="dxa"/>
            <w:tcBorders>
              <w:top w:val="nil"/>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bottom w:val="nil"/>
            </w:tcBorders>
          </w:tcPr>
          <w:p w:rsidR="00FC4060" w:rsidRPr="00310525" w:rsidRDefault="00FC4060" w:rsidP="00A74BB7">
            <w:pPr>
              <w:pStyle w:val="1"/>
              <w:ind w:left="870" w:hanging="298"/>
              <w:rPr>
                <w:rFonts w:ascii="Times New Roman"/>
                <w:szCs w:val="24"/>
              </w:rPr>
            </w:pPr>
            <w:r w:rsidRPr="00310525">
              <w:rPr>
                <w:rFonts w:ascii="Times New Roman"/>
                <w:szCs w:val="24"/>
              </w:rPr>
              <w:t>(3)</w:t>
            </w:r>
            <w:r w:rsidRPr="00310525">
              <w:rPr>
                <w:rFonts w:ascii="Times New Roman" w:hAnsi="標楷體"/>
                <w:szCs w:val="24"/>
              </w:rPr>
              <w:t>向關係人買賣不動產，收付款條件明顯異於一般交易，而未有適當理由者。</w:t>
            </w:r>
          </w:p>
        </w:tc>
        <w:tc>
          <w:tcPr>
            <w:tcW w:w="616" w:type="dxa"/>
            <w:tcBorders>
              <w:top w:val="nil"/>
              <w:bottom w:val="nil"/>
            </w:tcBorders>
          </w:tcPr>
          <w:p w:rsidR="00FC4060" w:rsidRPr="00310525" w:rsidRDefault="00FC4060" w:rsidP="00A74BB7">
            <w:pPr>
              <w:snapToGrid w:val="0"/>
              <w:jc w:val="center"/>
              <w:rPr>
                <w:szCs w:val="24"/>
              </w:rPr>
            </w:pPr>
          </w:p>
        </w:tc>
        <w:tc>
          <w:tcPr>
            <w:tcW w:w="560" w:type="dxa"/>
            <w:tcBorders>
              <w:top w:val="nil"/>
              <w:bottom w:val="nil"/>
            </w:tcBorders>
          </w:tcPr>
          <w:p w:rsidR="00FC4060" w:rsidRPr="00310525" w:rsidRDefault="00FC4060" w:rsidP="00A74BB7">
            <w:pPr>
              <w:snapToGrid w:val="0"/>
              <w:jc w:val="center"/>
              <w:rPr>
                <w:szCs w:val="24"/>
              </w:rPr>
            </w:pPr>
          </w:p>
        </w:tc>
        <w:tc>
          <w:tcPr>
            <w:tcW w:w="4017" w:type="dxa"/>
            <w:tcBorders>
              <w:top w:val="nil"/>
              <w:bottom w:val="nil"/>
            </w:tcBorders>
          </w:tcPr>
          <w:p w:rsidR="00FC4060" w:rsidRPr="00310525" w:rsidRDefault="00FC4060" w:rsidP="00A74BB7">
            <w:pPr>
              <w:snapToGrid w:val="0"/>
              <w:spacing w:line="240" w:lineRule="atLeast"/>
              <w:ind w:firstLine="466"/>
            </w:pPr>
          </w:p>
        </w:tc>
        <w:tc>
          <w:tcPr>
            <w:tcW w:w="616" w:type="dxa"/>
            <w:tcBorders>
              <w:top w:val="nil"/>
              <w:bottom w:val="nil"/>
            </w:tcBorders>
          </w:tcPr>
          <w:p w:rsidR="00FC4060" w:rsidRPr="00310525" w:rsidRDefault="00FC4060" w:rsidP="00A74BB7">
            <w:pPr>
              <w:snapToGrid w:val="0"/>
              <w:jc w:val="center"/>
              <w:rPr>
                <w:szCs w:val="24"/>
              </w:rPr>
            </w:pPr>
          </w:p>
        </w:tc>
        <w:tc>
          <w:tcPr>
            <w:tcW w:w="574" w:type="dxa"/>
            <w:tcBorders>
              <w:top w:val="nil"/>
              <w:bottom w:val="nil"/>
            </w:tcBorders>
          </w:tcPr>
          <w:p w:rsidR="00FC4060" w:rsidRPr="00310525" w:rsidRDefault="00FC4060" w:rsidP="00A74BB7">
            <w:pPr>
              <w:snapToGrid w:val="0"/>
              <w:jc w:val="center"/>
              <w:rPr>
                <w:szCs w:val="24"/>
              </w:rPr>
            </w:pPr>
          </w:p>
        </w:tc>
        <w:tc>
          <w:tcPr>
            <w:tcW w:w="1285" w:type="dxa"/>
            <w:tcBorders>
              <w:top w:val="nil"/>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bottom w:val="nil"/>
            </w:tcBorders>
          </w:tcPr>
          <w:p w:rsidR="00FC4060" w:rsidRPr="00310525" w:rsidRDefault="00FC4060" w:rsidP="00A74BB7">
            <w:pPr>
              <w:pStyle w:val="1"/>
              <w:ind w:left="870" w:hanging="298"/>
              <w:rPr>
                <w:rFonts w:ascii="Times New Roman"/>
                <w:szCs w:val="24"/>
              </w:rPr>
            </w:pPr>
            <w:r w:rsidRPr="00310525">
              <w:rPr>
                <w:rFonts w:ascii="Times New Roman"/>
                <w:szCs w:val="24"/>
              </w:rPr>
              <w:t>(4)</w:t>
            </w:r>
            <w:r w:rsidRPr="00310525">
              <w:rPr>
                <w:rFonts w:ascii="Times New Roman" w:hAnsi="標楷體"/>
                <w:szCs w:val="24"/>
              </w:rPr>
              <w:t>申請公司所買賣土地與關係人於相近時期買賣鄰近土地，價格有明顯差異而未有適當理由者。</w:t>
            </w:r>
          </w:p>
        </w:tc>
        <w:tc>
          <w:tcPr>
            <w:tcW w:w="616" w:type="dxa"/>
            <w:tcBorders>
              <w:top w:val="nil"/>
              <w:bottom w:val="nil"/>
            </w:tcBorders>
          </w:tcPr>
          <w:p w:rsidR="00FC4060" w:rsidRPr="00310525" w:rsidRDefault="00FC4060" w:rsidP="00A74BB7">
            <w:pPr>
              <w:snapToGrid w:val="0"/>
              <w:jc w:val="center"/>
              <w:rPr>
                <w:szCs w:val="24"/>
              </w:rPr>
            </w:pPr>
          </w:p>
        </w:tc>
        <w:tc>
          <w:tcPr>
            <w:tcW w:w="560" w:type="dxa"/>
            <w:tcBorders>
              <w:top w:val="nil"/>
              <w:bottom w:val="nil"/>
            </w:tcBorders>
          </w:tcPr>
          <w:p w:rsidR="00FC4060" w:rsidRPr="00310525" w:rsidRDefault="00FC4060" w:rsidP="00A74BB7">
            <w:pPr>
              <w:snapToGrid w:val="0"/>
              <w:jc w:val="center"/>
              <w:rPr>
                <w:szCs w:val="24"/>
              </w:rPr>
            </w:pPr>
          </w:p>
        </w:tc>
        <w:tc>
          <w:tcPr>
            <w:tcW w:w="4017" w:type="dxa"/>
            <w:tcBorders>
              <w:top w:val="nil"/>
              <w:bottom w:val="nil"/>
            </w:tcBorders>
          </w:tcPr>
          <w:p w:rsidR="00FC4060" w:rsidRPr="00310525" w:rsidRDefault="00FC4060" w:rsidP="00A74BB7">
            <w:pPr>
              <w:snapToGrid w:val="0"/>
              <w:spacing w:line="240" w:lineRule="atLeast"/>
              <w:ind w:firstLine="466"/>
            </w:pPr>
          </w:p>
        </w:tc>
        <w:tc>
          <w:tcPr>
            <w:tcW w:w="616" w:type="dxa"/>
            <w:tcBorders>
              <w:top w:val="nil"/>
              <w:bottom w:val="nil"/>
            </w:tcBorders>
          </w:tcPr>
          <w:p w:rsidR="00FC4060" w:rsidRPr="00310525" w:rsidRDefault="00FC4060" w:rsidP="00A74BB7">
            <w:pPr>
              <w:snapToGrid w:val="0"/>
              <w:jc w:val="center"/>
              <w:rPr>
                <w:szCs w:val="24"/>
              </w:rPr>
            </w:pPr>
          </w:p>
        </w:tc>
        <w:tc>
          <w:tcPr>
            <w:tcW w:w="574" w:type="dxa"/>
            <w:tcBorders>
              <w:top w:val="nil"/>
              <w:bottom w:val="nil"/>
            </w:tcBorders>
          </w:tcPr>
          <w:p w:rsidR="00FC4060" w:rsidRPr="00310525" w:rsidRDefault="00FC4060" w:rsidP="00A74BB7">
            <w:pPr>
              <w:snapToGrid w:val="0"/>
              <w:jc w:val="center"/>
              <w:rPr>
                <w:szCs w:val="24"/>
              </w:rPr>
            </w:pPr>
          </w:p>
        </w:tc>
        <w:tc>
          <w:tcPr>
            <w:tcW w:w="1285" w:type="dxa"/>
            <w:tcBorders>
              <w:top w:val="nil"/>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bottom w:val="nil"/>
            </w:tcBorders>
          </w:tcPr>
          <w:p w:rsidR="00FC4060" w:rsidRPr="00310525" w:rsidRDefault="00FC4060" w:rsidP="00A74BB7">
            <w:pPr>
              <w:pStyle w:val="1"/>
              <w:ind w:left="870" w:hanging="298"/>
              <w:rPr>
                <w:rFonts w:ascii="Times New Roman"/>
                <w:szCs w:val="24"/>
              </w:rPr>
            </w:pPr>
            <w:r w:rsidRPr="00310525">
              <w:rPr>
                <w:rFonts w:ascii="Times New Roman"/>
                <w:szCs w:val="24"/>
              </w:rPr>
              <w:t>(5)</w:t>
            </w:r>
            <w:r w:rsidRPr="00310525">
              <w:rPr>
                <w:rFonts w:ascii="Times New Roman" w:hAnsi="標楷體"/>
                <w:szCs w:val="24"/>
              </w:rPr>
              <w:t>最近五個會計年度末一季銷貨或租賃不動產予關係人所產生之營業收入，逾年度營業收入百分之二十，而未有適當理由者。</w:t>
            </w:r>
          </w:p>
        </w:tc>
        <w:tc>
          <w:tcPr>
            <w:tcW w:w="616" w:type="dxa"/>
            <w:tcBorders>
              <w:top w:val="nil"/>
              <w:bottom w:val="nil"/>
            </w:tcBorders>
          </w:tcPr>
          <w:p w:rsidR="00FC4060" w:rsidRPr="00310525" w:rsidRDefault="00FC4060" w:rsidP="00A74BB7">
            <w:pPr>
              <w:snapToGrid w:val="0"/>
              <w:jc w:val="center"/>
              <w:rPr>
                <w:szCs w:val="24"/>
              </w:rPr>
            </w:pPr>
          </w:p>
        </w:tc>
        <w:tc>
          <w:tcPr>
            <w:tcW w:w="560" w:type="dxa"/>
            <w:tcBorders>
              <w:top w:val="nil"/>
              <w:bottom w:val="nil"/>
            </w:tcBorders>
          </w:tcPr>
          <w:p w:rsidR="00FC4060" w:rsidRPr="00310525" w:rsidRDefault="00FC4060" w:rsidP="00A74BB7">
            <w:pPr>
              <w:snapToGrid w:val="0"/>
              <w:jc w:val="center"/>
              <w:rPr>
                <w:szCs w:val="24"/>
              </w:rPr>
            </w:pPr>
          </w:p>
        </w:tc>
        <w:tc>
          <w:tcPr>
            <w:tcW w:w="4017" w:type="dxa"/>
            <w:tcBorders>
              <w:top w:val="nil"/>
              <w:bottom w:val="nil"/>
            </w:tcBorders>
          </w:tcPr>
          <w:p w:rsidR="00FC4060" w:rsidRPr="00310525" w:rsidRDefault="00FC4060" w:rsidP="00A74BB7">
            <w:pPr>
              <w:snapToGrid w:val="0"/>
              <w:spacing w:line="240" w:lineRule="atLeast"/>
              <w:ind w:firstLine="466"/>
            </w:pPr>
          </w:p>
        </w:tc>
        <w:tc>
          <w:tcPr>
            <w:tcW w:w="616" w:type="dxa"/>
            <w:tcBorders>
              <w:top w:val="nil"/>
              <w:bottom w:val="nil"/>
            </w:tcBorders>
          </w:tcPr>
          <w:p w:rsidR="00FC4060" w:rsidRPr="00310525" w:rsidRDefault="00FC4060" w:rsidP="00A74BB7">
            <w:pPr>
              <w:snapToGrid w:val="0"/>
              <w:jc w:val="center"/>
              <w:rPr>
                <w:szCs w:val="24"/>
              </w:rPr>
            </w:pPr>
          </w:p>
        </w:tc>
        <w:tc>
          <w:tcPr>
            <w:tcW w:w="574" w:type="dxa"/>
            <w:tcBorders>
              <w:top w:val="nil"/>
              <w:bottom w:val="nil"/>
            </w:tcBorders>
          </w:tcPr>
          <w:p w:rsidR="00FC4060" w:rsidRPr="00310525" w:rsidRDefault="00FC4060" w:rsidP="00A74BB7">
            <w:pPr>
              <w:snapToGrid w:val="0"/>
              <w:jc w:val="center"/>
              <w:rPr>
                <w:szCs w:val="24"/>
              </w:rPr>
            </w:pPr>
          </w:p>
        </w:tc>
        <w:tc>
          <w:tcPr>
            <w:tcW w:w="1285" w:type="dxa"/>
            <w:tcBorders>
              <w:top w:val="nil"/>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bottom w:val="nil"/>
            </w:tcBorders>
          </w:tcPr>
          <w:p w:rsidR="00FC4060" w:rsidRPr="00310525" w:rsidRDefault="00FC4060" w:rsidP="00A74BB7">
            <w:pPr>
              <w:pStyle w:val="1"/>
              <w:ind w:left="870" w:hanging="298"/>
              <w:rPr>
                <w:rFonts w:ascii="Times New Roman"/>
                <w:szCs w:val="24"/>
              </w:rPr>
            </w:pPr>
            <w:r w:rsidRPr="00310525">
              <w:rPr>
                <w:rFonts w:ascii="Times New Roman"/>
                <w:szCs w:val="24"/>
              </w:rPr>
              <w:t>(6)</w:t>
            </w:r>
            <w:r w:rsidRPr="00310525">
              <w:rPr>
                <w:rFonts w:ascii="Times New Roman" w:hAnsi="標楷體"/>
                <w:szCs w:val="24"/>
              </w:rPr>
              <w:t>向非關係人買賣不動產，有其他資料顯示買賣不動產交易明顯異於一般交易而無適當理由者。</w:t>
            </w:r>
          </w:p>
        </w:tc>
        <w:tc>
          <w:tcPr>
            <w:tcW w:w="616" w:type="dxa"/>
            <w:tcBorders>
              <w:top w:val="nil"/>
              <w:bottom w:val="nil"/>
            </w:tcBorders>
          </w:tcPr>
          <w:p w:rsidR="00FC4060" w:rsidRPr="00310525" w:rsidRDefault="00FC4060" w:rsidP="00A74BB7">
            <w:pPr>
              <w:snapToGrid w:val="0"/>
              <w:jc w:val="center"/>
              <w:rPr>
                <w:szCs w:val="24"/>
              </w:rPr>
            </w:pPr>
          </w:p>
        </w:tc>
        <w:tc>
          <w:tcPr>
            <w:tcW w:w="560" w:type="dxa"/>
            <w:tcBorders>
              <w:top w:val="nil"/>
              <w:bottom w:val="nil"/>
            </w:tcBorders>
          </w:tcPr>
          <w:p w:rsidR="00FC4060" w:rsidRPr="00310525" w:rsidRDefault="00FC4060" w:rsidP="00A74BB7">
            <w:pPr>
              <w:snapToGrid w:val="0"/>
              <w:jc w:val="center"/>
              <w:rPr>
                <w:szCs w:val="24"/>
              </w:rPr>
            </w:pPr>
          </w:p>
        </w:tc>
        <w:tc>
          <w:tcPr>
            <w:tcW w:w="4017" w:type="dxa"/>
            <w:tcBorders>
              <w:top w:val="nil"/>
              <w:bottom w:val="nil"/>
            </w:tcBorders>
          </w:tcPr>
          <w:p w:rsidR="00FC4060" w:rsidRPr="00310525" w:rsidRDefault="00FC4060" w:rsidP="00A74BB7">
            <w:pPr>
              <w:snapToGrid w:val="0"/>
              <w:spacing w:line="240" w:lineRule="atLeast"/>
              <w:ind w:firstLine="466"/>
            </w:pPr>
          </w:p>
        </w:tc>
        <w:tc>
          <w:tcPr>
            <w:tcW w:w="616" w:type="dxa"/>
            <w:tcBorders>
              <w:top w:val="nil"/>
              <w:bottom w:val="nil"/>
            </w:tcBorders>
          </w:tcPr>
          <w:p w:rsidR="00FC4060" w:rsidRPr="00310525" w:rsidRDefault="00FC4060" w:rsidP="00A74BB7">
            <w:pPr>
              <w:snapToGrid w:val="0"/>
              <w:jc w:val="center"/>
              <w:rPr>
                <w:szCs w:val="24"/>
              </w:rPr>
            </w:pPr>
          </w:p>
        </w:tc>
        <w:tc>
          <w:tcPr>
            <w:tcW w:w="574" w:type="dxa"/>
            <w:tcBorders>
              <w:top w:val="nil"/>
              <w:bottom w:val="nil"/>
            </w:tcBorders>
          </w:tcPr>
          <w:p w:rsidR="00FC4060" w:rsidRPr="00310525" w:rsidRDefault="00FC4060" w:rsidP="00A74BB7">
            <w:pPr>
              <w:snapToGrid w:val="0"/>
              <w:jc w:val="center"/>
              <w:rPr>
                <w:szCs w:val="24"/>
              </w:rPr>
            </w:pPr>
          </w:p>
        </w:tc>
        <w:tc>
          <w:tcPr>
            <w:tcW w:w="1285" w:type="dxa"/>
            <w:tcBorders>
              <w:top w:val="nil"/>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bottom w:val="nil"/>
            </w:tcBorders>
          </w:tcPr>
          <w:p w:rsidR="00FC4060" w:rsidRPr="00310525" w:rsidRDefault="00FC4060" w:rsidP="00A74BB7">
            <w:pPr>
              <w:snapToGrid w:val="0"/>
              <w:ind w:left="660" w:hanging="196"/>
              <w:rPr>
                <w:szCs w:val="24"/>
              </w:rPr>
            </w:pPr>
            <w:r w:rsidRPr="00310525">
              <w:rPr>
                <w:szCs w:val="24"/>
              </w:rPr>
              <w:lastRenderedPageBreak/>
              <w:t>4.</w:t>
            </w:r>
            <w:r w:rsidRPr="00310525">
              <w:rPr>
                <w:rFonts w:hAnsi="標楷體"/>
                <w:szCs w:val="24"/>
              </w:rPr>
              <w:t>非因公司間業務交易行為</w:t>
            </w:r>
            <w:r w:rsidRPr="00310525">
              <w:rPr>
                <w:rFonts w:hAnsi="標楷體" w:hint="eastAsia"/>
                <w:szCs w:val="24"/>
              </w:rPr>
              <w:t>有</w:t>
            </w:r>
            <w:r w:rsidRPr="00310525">
              <w:rPr>
                <w:rFonts w:hAnsi="標楷體"/>
                <w:szCs w:val="24"/>
              </w:rPr>
              <w:t>融通資金之必要，</w:t>
            </w:r>
            <w:r w:rsidRPr="00310525">
              <w:rPr>
                <w:rFonts w:hAnsi="標楷體" w:hint="eastAsia"/>
                <w:szCs w:val="24"/>
              </w:rPr>
              <w:t>將大量</w:t>
            </w:r>
            <w:r w:rsidRPr="00310525">
              <w:rPr>
                <w:rFonts w:hAnsi="標楷體"/>
                <w:szCs w:val="24"/>
              </w:rPr>
              <w:t>資金貸與他人者。</w:t>
            </w:r>
          </w:p>
        </w:tc>
        <w:tc>
          <w:tcPr>
            <w:tcW w:w="616" w:type="dxa"/>
            <w:tcBorders>
              <w:top w:val="nil"/>
              <w:bottom w:val="nil"/>
            </w:tcBorders>
          </w:tcPr>
          <w:p w:rsidR="00FC4060" w:rsidRPr="00310525" w:rsidRDefault="00FC4060" w:rsidP="00A74BB7">
            <w:pPr>
              <w:snapToGrid w:val="0"/>
              <w:jc w:val="center"/>
              <w:rPr>
                <w:szCs w:val="24"/>
              </w:rPr>
            </w:pPr>
          </w:p>
        </w:tc>
        <w:tc>
          <w:tcPr>
            <w:tcW w:w="560" w:type="dxa"/>
            <w:tcBorders>
              <w:top w:val="nil"/>
              <w:bottom w:val="nil"/>
            </w:tcBorders>
          </w:tcPr>
          <w:p w:rsidR="00FC4060" w:rsidRPr="00310525" w:rsidRDefault="00FC4060" w:rsidP="00A74BB7">
            <w:pPr>
              <w:snapToGrid w:val="0"/>
              <w:jc w:val="center"/>
              <w:rPr>
                <w:szCs w:val="24"/>
              </w:rPr>
            </w:pPr>
          </w:p>
        </w:tc>
        <w:tc>
          <w:tcPr>
            <w:tcW w:w="4017" w:type="dxa"/>
            <w:tcBorders>
              <w:top w:val="nil"/>
              <w:bottom w:val="nil"/>
            </w:tcBorders>
          </w:tcPr>
          <w:p w:rsidR="00FC4060" w:rsidRPr="00310525" w:rsidRDefault="00FC4060" w:rsidP="00A74BB7">
            <w:pPr>
              <w:snapToGrid w:val="0"/>
              <w:spacing w:line="240" w:lineRule="atLeast"/>
              <w:ind w:firstLine="466"/>
            </w:pPr>
          </w:p>
        </w:tc>
        <w:tc>
          <w:tcPr>
            <w:tcW w:w="616" w:type="dxa"/>
            <w:tcBorders>
              <w:top w:val="nil"/>
              <w:bottom w:val="nil"/>
            </w:tcBorders>
          </w:tcPr>
          <w:p w:rsidR="00FC4060" w:rsidRPr="00310525" w:rsidRDefault="00FC4060" w:rsidP="00A74BB7">
            <w:pPr>
              <w:snapToGrid w:val="0"/>
              <w:jc w:val="center"/>
              <w:rPr>
                <w:szCs w:val="24"/>
              </w:rPr>
            </w:pPr>
          </w:p>
        </w:tc>
        <w:tc>
          <w:tcPr>
            <w:tcW w:w="574" w:type="dxa"/>
            <w:tcBorders>
              <w:top w:val="nil"/>
              <w:bottom w:val="nil"/>
            </w:tcBorders>
          </w:tcPr>
          <w:p w:rsidR="00FC4060" w:rsidRPr="00310525" w:rsidRDefault="00FC4060" w:rsidP="00A74BB7">
            <w:pPr>
              <w:snapToGrid w:val="0"/>
              <w:jc w:val="center"/>
              <w:rPr>
                <w:szCs w:val="24"/>
              </w:rPr>
            </w:pPr>
          </w:p>
        </w:tc>
        <w:tc>
          <w:tcPr>
            <w:tcW w:w="1285" w:type="dxa"/>
            <w:tcBorders>
              <w:top w:val="nil"/>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bottom w:val="nil"/>
            </w:tcBorders>
          </w:tcPr>
          <w:p w:rsidR="00FC4060" w:rsidRPr="00310525" w:rsidRDefault="00FC4060" w:rsidP="00A74BB7">
            <w:pPr>
              <w:snapToGrid w:val="0"/>
              <w:ind w:left="660" w:hanging="196"/>
              <w:rPr>
                <w:szCs w:val="24"/>
              </w:rPr>
            </w:pPr>
            <w:r w:rsidRPr="00310525">
              <w:rPr>
                <w:szCs w:val="24"/>
              </w:rPr>
              <w:t>5.</w:t>
            </w:r>
            <w:r w:rsidRPr="00310525">
              <w:rPr>
                <w:rFonts w:ascii="標楷體" w:hAnsi="標楷體"/>
                <w:szCs w:val="24"/>
              </w:rPr>
              <w:t>前</w:t>
            </w:r>
            <w:r w:rsidRPr="00310525">
              <w:rPr>
                <w:rFonts w:ascii="標楷體" w:hAnsi="標楷體" w:hint="eastAsia"/>
                <w:szCs w:val="24"/>
              </w:rPr>
              <w:t>3、(3)</w:t>
            </w:r>
            <w:r w:rsidRPr="00310525">
              <w:rPr>
                <w:rFonts w:ascii="標楷體" w:hAnsi="標楷體"/>
                <w:szCs w:val="24"/>
              </w:rPr>
              <w:t>關於向關係人買賣不動產之規定，對於最近五年內其交易對象之前手或前前手有關係人身分時，亦應比照適用之。但買賣不動產之交易，其交易對象簽約取得時間，至本次交易簽約日止超過五年者，可免適用</w:t>
            </w:r>
            <w:r w:rsidRPr="00310525">
              <w:rPr>
                <w:rFonts w:ascii="標楷體" w:hAnsi="標楷體" w:hint="eastAsia"/>
                <w:szCs w:val="24"/>
              </w:rPr>
              <w:t>之</w:t>
            </w:r>
            <w:r w:rsidRPr="00310525">
              <w:rPr>
                <w:rFonts w:ascii="標楷體" w:hAnsi="標楷體"/>
                <w:szCs w:val="24"/>
              </w:rPr>
              <w:t>。</w:t>
            </w:r>
          </w:p>
        </w:tc>
        <w:tc>
          <w:tcPr>
            <w:tcW w:w="616" w:type="dxa"/>
            <w:tcBorders>
              <w:top w:val="nil"/>
              <w:bottom w:val="nil"/>
            </w:tcBorders>
          </w:tcPr>
          <w:p w:rsidR="00FC4060" w:rsidRPr="00310525" w:rsidRDefault="00FC4060" w:rsidP="00A74BB7">
            <w:pPr>
              <w:snapToGrid w:val="0"/>
              <w:jc w:val="center"/>
              <w:rPr>
                <w:szCs w:val="24"/>
              </w:rPr>
            </w:pPr>
          </w:p>
        </w:tc>
        <w:tc>
          <w:tcPr>
            <w:tcW w:w="560" w:type="dxa"/>
            <w:tcBorders>
              <w:top w:val="nil"/>
              <w:bottom w:val="nil"/>
            </w:tcBorders>
          </w:tcPr>
          <w:p w:rsidR="00FC4060" w:rsidRPr="00310525" w:rsidRDefault="00FC4060" w:rsidP="00A74BB7">
            <w:pPr>
              <w:snapToGrid w:val="0"/>
              <w:jc w:val="center"/>
              <w:rPr>
                <w:szCs w:val="24"/>
              </w:rPr>
            </w:pPr>
          </w:p>
        </w:tc>
        <w:tc>
          <w:tcPr>
            <w:tcW w:w="4017" w:type="dxa"/>
            <w:tcBorders>
              <w:top w:val="nil"/>
              <w:bottom w:val="nil"/>
            </w:tcBorders>
          </w:tcPr>
          <w:p w:rsidR="00FC4060" w:rsidRPr="00310525" w:rsidRDefault="00FC4060" w:rsidP="00A74BB7">
            <w:pPr>
              <w:snapToGrid w:val="0"/>
              <w:spacing w:line="240" w:lineRule="atLeast"/>
              <w:ind w:firstLine="466"/>
            </w:pPr>
          </w:p>
        </w:tc>
        <w:tc>
          <w:tcPr>
            <w:tcW w:w="616" w:type="dxa"/>
            <w:tcBorders>
              <w:top w:val="nil"/>
              <w:bottom w:val="nil"/>
            </w:tcBorders>
          </w:tcPr>
          <w:p w:rsidR="00FC4060" w:rsidRPr="00310525" w:rsidRDefault="00FC4060" w:rsidP="00A74BB7">
            <w:pPr>
              <w:snapToGrid w:val="0"/>
              <w:jc w:val="center"/>
              <w:rPr>
                <w:szCs w:val="24"/>
              </w:rPr>
            </w:pPr>
          </w:p>
        </w:tc>
        <w:tc>
          <w:tcPr>
            <w:tcW w:w="574" w:type="dxa"/>
            <w:tcBorders>
              <w:top w:val="nil"/>
              <w:bottom w:val="nil"/>
            </w:tcBorders>
          </w:tcPr>
          <w:p w:rsidR="00FC4060" w:rsidRPr="00310525" w:rsidRDefault="00FC4060" w:rsidP="00A74BB7">
            <w:pPr>
              <w:snapToGrid w:val="0"/>
              <w:jc w:val="center"/>
              <w:rPr>
                <w:szCs w:val="24"/>
              </w:rPr>
            </w:pPr>
          </w:p>
        </w:tc>
        <w:tc>
          <w:tcPr>
            <w:tcW w:w="1285" w:type="dxa"/>
            <w:tcBorders>
              <w:top w:val="nil"/>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bottom w:val="nil"/>
            </w:tcBorders>
          </w:tcPr>
          <w:p w:rsidR="00FC4060" w:rsidRPr="00310525" w:rsidRDefault="00FC4060" w:rsidP="00A74BB7">
            <w:pPr>
              <w:snapToGrid w:val="0"/>
              <w:ind w:left="660" w:hanging="196"/>
              <w:rPr>
                <w:szCs w:val="24"/>
              </w:rPr>
            </w:pPr>
            <w:r w:rsidRPr="00310525">
              <w:rPr>
                <w:szCs w:val="24"/>
              </w:rPr>
              <w:t>6.</w:t>
            </w:r>
            <w:r w:rsidRPr="00310525">
              <w:rPr>
                <w:rFonts w:hAnsi="標楷體"/>
                <w:szCs w:val="24"/>
              </w:rPr>
              <w:t>申請公司有</w:t>
            </w:r>
            <w:r w:rsidRPr="00310525">
              <w:rPr>
                <w:rFonts w:hAnsi="標楷體" w:hint="eastAsia"/>
                <w:szCs w:val="24"/>
              </w:rPr>
              <w:t>1~4</w:t>
            </w:r>
            <w:r w:rsidRPr="00310525">
              <w:rPr>
                <w:rFonts w:hAnsi="標楷體"/>
                <w:szCs w:val="24"/>
              </w:rPr>
              <w:t>所定情事，致獲得利益者，經將所獲得利益予以扣除設算後，其獲利能力仍應符合上市條件。</w:t>
            </w:r>
          </w:p>
        </w:tc>
        <w:tc>
          <w:tcPr>
            <w:tcW w:w="616" w:type="dxa"/>
            <w:tcBorders>
              <w:top w:val="nil"/>
              <w:bottom w:val="nil"/>
            </w:tcBorders>
          </w:tcPr>
          <w:p w:rsidR="00FC4060" w:rsidRPr="00310525" w:rsidRDefault="00FC4060" w:rsidP="00A74BB7">
            <w:pPr>
              <w:snapToGrid w:val="0"/>
              <w:jc w:val="center"/>
              <w:rPr>
                <w:szCs w:val="24"/>
              </w:rPr>
            </w:pPr>
          </w:p>
        </w:tc>
        <w:tc>
          <w:tcPr>
            <w:tcW w:w="560" w:type="dxa"/>
            <w:tcBorders>
              <w:top w:val="nil"/>
              <w:bottom w:val="nil"/>
            </w:tcBorders>
          </w:tcPr>
          <w:p w:rsidR="00FC4060" w:rsidRPr="00310525" w:rsidRDefault="00FC4060" w:rsidP="00A74BB7">
            <w:pPr>
              <w:snapToGrid w:val="0"/>
              <w:jc w:val="center"/>
              <w:rPr>
                <w:szCs w:val="24"/>
              </w:rPr>
            </w:pPr>
          </w:p>
        </w:tc>
        <w:tc>
          <w:tcPr>
            <w:tcW w:w="4017" w:type="dxa"/>
            <w:tcBorders>
              <w:top w:val="nil"/>
              <w:bottom w:val="nil"/>
            </w:tcBorders>
          </w:tcPr>
          <w:p w:rsidR="00FC4060" w:rsidRPr="00310525" w:rsidRDefault="00FC4060" w:rsidP="00A74BB7">
            <w:pPr>
              <w:snapToGrid w:val="0"/>
              <w:spacing w:line="240" w:lineRule="atLeast"/>
              <w:ind w:firstLine="466"/>
            </w:pPr>
          </w:p>
        </w:tc>
        <w:tc>
          <w:tcPr>
            <w:tcW w:w="616" w:type="dxa"/>
            <w:tcBorders>
              <w:top w:val="nil"/>
              <w:bottom w:val="nil"/>
            </w:tcBorders>
          </w:tcPr>
          <w:p w:rsidR="00FC4060" w:rsidRPr="00310525" w:rsidRDefault="00FC4060" w:rsidP="00A74BB7">
            <w:pPr>
              <w:snapToGrid w:val="0"/>
              <w:jc w:val="center"/>
              <w:rPr>
                <w:szCs w:val="24"/>
              </w:rPr>
            </w:pPr>
          </w:p>
        </w:tc>
        <w:tc>
          <w:tcPr>
            <w:tcW w:w="574" w:type="dxa"/>
            <w:tcBorders>
              <w:top w:val="nil"/>
              <w:bottom w:val="nil"/>
            </w:tcBorders>
          </w:tcPr>
          <w:p w:rsidR="00FC4060" w:rsidRPr="00310525" w:rsidRDefault="00FC4060" w:rsidP="00A74BB7">
            <w:pPr>
              <w:snapToGrid w:val="0"/>
              <w:jc w:val="center"/>
              <w:rPr>
                <w:szCs w:val="24"/>
              </w:rPr>
            </w:pPr>
          </w:p>
        </w:tc>
        <w:tc>
          <w:tcPr>
            <w:tcW w:w="1285" w:type="dxa"/>
            <w:tcBorders>
              <w:top w:val="nil"/>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bottom w:val="nil"/>
            </w:tcBorders>
          </w:tcPr>
          <w:p w:rsidR="00FC4060" w:rsidRPr="00310525" w:rsidRDefault="00FC4060" w:rsidP="00A74BB7">
            <w:pPr>
              <w:snapToGrid w:val="0"/>
              <w:ind w:left="688" w:hanging="450"/>
              <w:rPr>
                <w:szCs w:val="24"/>
              </w:rPr>
            </w:pPr>
            <w:r w:rsidRPr="00310525">
              <w:rPr>
                <w:szCs w:val="24"/>
              </w:rPr>
              <w:t>(</w:t>
            </w:r>
            <w:r w:rsidRPr="00310525">
              <w:rPr>
                <w:rFonts w:hAnsi="標楷體"/>
                <w:szCs w:val="24"/>
              </w:rPr>
              <w:t>二</w:t>
            </w:r>
            <w:r w:rsidRPr="00310525">
              <w:rPr>
                <w:szCs w:val="24"/>
              </w:rPr>
              <w:t>)</w:t>
            </w:r>
            <w:r w:rsidRPr="00310525">
              <w:rPr>
                <w:rFonts w:hAnsi="標楷體"/>
                <w:szCs w:val="24"/>
              </w:rPr>
              <w:t>所規定「尚未改善」，其改善之認定，係指符合下列各款情事之一者：</w:t>
            </w:r>
          </w:p>
        </w:tc>
        <w:tc>
          <w:tcPr>
            <w:tcW w:w="616" w:type="dxa"/>
            <w:tcBorders>
              <w:top w:val="nil"/>
              <w:bottom w:val="nil"/>
            </w:tcBorders>
          </w:tcPr>
          <w:p w:rsidR="00FC4060" w:rsidRPr="00310525" w:rsidRDefault="00FC4060" w:rsidP="00A74BB7">
            <w:pPr>
              <w:snapToGrid w:val="0"/>
              <w:jc w:val="center"/>
              <w:rPr>
                <w:szCs w:val="24"/>
              </w:rPr>
            </w:pPr>
          </w:p>
        </w:tc>
        <w:tc>
          <w:tcPr>
            <w:tcW w:w="560" w:type="dxa"/>
            <w:tcBorders>
              <w:top w:val="nil"/>
              <w:bottom w:val="nil"/>
            </w:tcBorders>
          </w:tcPr>
          <w:p w:rsidR="00FC4060" w:rsidRPr="00310525" w:rsidRDefault="00FC4060" w:rsidP="00A74BB7">
            <w:pPr>
              <w:snapToGrid w:val="0"/>
              <w:jc w:val="center"/>
              <w:rPr>
                <w:szCs w:val="24"/>
              </w:rPr>
            </w:pPr>
          </w:p>
        </w:tc>
        <w:tc>
          <w:tcPr>
            <w:tcW w:w="4017" w:type="dxa"/>
            <w:tcBorders>
              <w:top w:val="nil"/>
              <w:bottom w:val="nil"/>
            </w:tcBorders>
          </w:tcPr>
          <w:p w:rsidR="00FC4060" w:rsidRPr="00310525" w:rsidRDefault="00FC4060" w:rsidP="00A74BB7">
            <w:pPr>
              <w:snapToGrid w:val="0"/>
              <w:spacing w:line="240" w:lineRule="atLeast"/>
              <w:ind w:firstLine="466"/>
            </w:pPr>
          </w:p>
        </w:tc>
        <w:tc>
          <w:tcPr>
            <w:tcW w:w="616" w:type="dxa"/>
            <w:tcBorders>
              <w:top w:val="nil"/>
              <w:bottom w:val="nil"/>
            </w:tcBorders>
          </w:tcPr>
          <w:p w:rsidR="00FC4060" w:rsidRPr="00310525" w:rsidRDefault="00FC4060" w:rsidP="00A74BB7">
            <w:pPr>
              <w:snapToGrid w:val="0"/>
              <w:jc w:val="center"/>
              <w:rPr>
                <w:szCs w:val="24"/>
              </w:rPr>
            </w:pPr>
          </w:p>
        </w:tc>
        <w:tc>
          <w:tcPr>
            <w:tcW w:w="574" w:type="dxa"/>
            <w:tcBorders>
              <w:top w:val="nil"/>
              <w:bottom w:val="nil"/>
            </w:tcBorders>
          </w:tcPr>
          <w:p w:rsidR="00FC4060" w:rsidRPr="00310525" w:rsidRDefault="00FC4060" w:rsidP="00A74BB7">
            <w:pPr>
              <w:snapToGrid w:val="0"/>
              <w:jc w:val="center"/>
              <w:rPr>
                <w:szCs w:val="24"/>
              </w:rPr>
            </w:pPr>
          </w:p>
        </w:tc>
        <w:tc>
          <w:tcPr>
            <w:tcW w:w="1285" w:type="dxa"/>
            <w:tcBorders>
              <w:top w:val="nil"/>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bottom w:val="nil"/>
            </w:tcBorders>
          </w:tcPr>
          <w:p w:rsidR="00FC4060" w:rsidRPr="00310525" w:rsidRDefault="00FC4060" w:rsidP="00A74BB7">
            <w:pPr>
              <w:snapToGrid w:val="0"/>
              <w:ind w:left="660" w:hanging="196"/>
              <w:rPr>
                <w:szCs w:val="24"/>
              </w:rPr>
            </w:pPr>
            <w:r w:rsidRPr="00310525">
              <w:rPr>
                <w:szCs w:val="24"/>
              </w:rPr>
              <w:t>1.</w:t>
            </w:r>
            <w:r w:rsidRPr="00310525">
              <w:rPr>
                <w:rFonts w:hAnsi="標楷體"/>
                <w:szCs w:val="24"/>
              </w:rPr>
              <w:t>因非常規交易而致申請公司以外之人獲得利益者，該獲得利益之人已將所得利益歸還應得之人者。</w:t>
            </w:r>
          </w:p>
        </w:tc>
        <w:tc>
          <w:tcPr>
            <w:tcW w:w="616" w:type="dxa"/>
            <w:tcBorders>
              <w:top w:val="nil"/>
              <w:bottom w:val="nil"/>
            </w:tcBorders>
          </w:tcPr>
          <w:p w:rsidR="00FC4060" w:rsidRPr="00310525" w:rsidRDefault="00FC4060" w:rsidP="00A74BB7">
            <w:pPr>
              <w:snapToGrid w:val="0"/>
              <w:jc w:val="center"/>
              <w:rPr>
                <w:szCs w:val="24"/>
              </w:rPr>
            </w:pPr>
          </w:p>
        </w:tc>
        <w:tc>
          <w:tcPr>
            <w:tcW w:w="560" w:type="dxa"/>
            <w:tcBorders>
              <w:top w:val="nil"/>
              <w:bottom w:val="nil"/>
            </w:tcBorders>
          </w:tcPr>
          <w:p w:rsidR="00FC4060" w:rsidRPr="00310525" w:rsidRDefault="00FC4060" w:rsidP="00A74BB7">
            <w:pPr>
              <w:snapToGrid w:val="0"/>
              <w:jc w:val="center"/>
              <w:rPr>
                <w:szCs w:val="24"/>
              </w:rPr>
            </w:pPr>
          </w:p>
        </w:tc>
        <w:tc>
          <w:tcPr>
            <w:tcW w:w="4017" w:type="dxa"/>
            <w:tcBorders>
              <w:top w:val="nil"/>
              <w:bottom w:val="nil"/>
            </w:tcBorders>
          </w:tcPr>
          <w:p w:rsidR="00FC4060" w:rsidRPr="00310525" w:rsidRDefault="00FC4060" w:rsidP="00A74BB7">
            <w:pPr>
              <w:snapToGrid w:val="0"/>
              <w:spacing w:line="240" w:lineRule="atLeast"/>
              <w:ind w:firstLine="466"/>
            </w:pPr>
          </w:p>
        </w:tc>
        <w:tc>
          <w:tcPr>
            <w:tcW w:w="616" w:type="dxa"/>
            <w:tcBorders>
              <w:top w:val="nil"/>
              <w:bottom w:val="nil"/>
            </w:tcBorders>
          </w:tcPr>
          <w:p w:rsidR="00FC4060" w:rsidRPr="00310525" w:rsidRDefault="00FC4060" w:rsidP="00A74BB7">
            <w:pPr>
              <w:snapToGrid w:val="0"/>
              <w:jc w:val="center"/>
              <w:rPr>
                <w:szCs w:val="24"/>
              </w:rPr>
            </w:pPr>
          </w:p>
        </w:tc>
        <w:tc>
          <w:tcPr>
            <w:tcW w:w="574" w:type="dxa"/>
            <w:tcBorders>
              <w:top w:val="nil"/>
              <w:bottom w:val="nil"/>
            </w:tcBorders>
          </w:tcPr>
          <w:p w:rsidR="00FC4060" w:rsidRPr="00310525" w:rsidRDefault="00FC4060" w:rsidP="00A74BB7">
            <w:pPr>
              <w:snapToGrid w:val="0"/>
              <w:jc w:val="center"/>
              <w:rPr>
                <w:szCs w:val="24"/>
              </w:rPr>
            </w:pPr>
          </w:p>
        </w:tc>
        <w:tc>
          <w:tcPr>
            <w:tcW w:w="1285" w:type="dxa"/>
            <w:tcBorders>
              <w:top w:val="nil"/>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bottom w:val="nil"/>
            </w:tcBorders>
          </w:tcPr>
          <w:p w:rsidR="00FC4060" w:rsidRPr="00310525" w:rsidRDefault="00FC4060" w:rsidP="00A74BB7">
            <w:pPr>
              <w:snapToGrid w:val="0"/>
              <w:ind w:left="660" w:hanging="196"/>
              <w:rPr>
                <w:szCs w:val="24"/>
              </w:rPr>
            </w:pPr>
            <w:r w:rsidRPr="00310525">
              <w:rPr>
                <w:szCs w:val="24"/>
              </w:rPr>
              <w:lastRenderedPageBreak/>
              <w:t>2.</w:t>
            </w:r>
            <w:r w:rsidRPr="00310525">
              <w:rPr>
                <w:rFonts w:hAnsi="標楷體"/>
                <w:szCs w:val="24"/>
              </w:rPr>
              <w:t>該非常規交易行為經檢調或司法單位確定無犯罪情事。</w:t>
            </w:r>
          </w:p>
        </w:tc>
        <w:tc>
          <w:tcPr>
            <w:tcW w:w="616" w:type="dxa"/>
            <w:tcBorders>
              <w:top w:val="nil"/>
              <w:bottom w:val="nil"/>
            </w:tcBorders>
          </w:tcPr>
          <w:p w:rsidR="00FC4060" w:rsidRPr="00310525" w:rsidRDefault="00FC4060" w:rsidP="00A74BB7">
            <w:pPr>
              <w:snapToGrid w:val="0"/>
              <w:jc w:val="center"/>
              <w:rPr>
                <w:szCs w:val="24"/>
              </w:rPr>
            </w:pPr>
          </w:p>
        </w:tc>
        <w:tc>
          <w:tcPr>
            <w:tcW w:w="560" w:type="dxa"/>
            <w:tcBorders>
              <w:top w:val="nil"/>
              <w:bottom w:val="nil"/>
            </w:tcBorders>
          </w:tcPr>
          <w:p w:rsidR="00FC4060" w:rsidRPr="00310525" w:rsidRDefault="00FC4060" w:rsidP="00A74BB7">
            <w:pPr>
              <w:snapToGrid w:val="0"/>
              <w:jc w:val="center"/>
              <w:rPr>
                <w:szCs w:val="24"/>
              </w:rPr>
            </w:pPr>
          </w:p>
        </w:tc>
        <w:tc>
          <w:tcPr>
            <w:tcW w:w="4017" w:type="dxa"/>
            <w:tcBorders>
              <w:top w:val="nil"/>
              <w:bottom w:val="nil"/>
            </w:tcBorders>
          </w:tcPr>
          <w:p w:rsidR="00FC4060" w:rsidRPr="00310525" w:rsidRDefault="00FC4060" w:rsidP="00A74BB7">
            <w:pPr>
              <w:snapToGrid w:val="0"/>
              <w:rPr>
                <w:szCs w:val="24"/>
              </w:rPr>
            </w:pPr>
          </w:p>
        </w:tc>
        <w:tc>
          <w:tcPr>
            <w:tcW w:w="616" w:type="dxa"/>
            <w:tcBorders>
              <w:top w:val="nil"/>
              <w:bottom w:val="nil"/>
            </w:tcBorders>
          </w:tcPr>
          <w:p w:rsidR="00FC4060" w:rsidRPr="00310525" w:rsidRDefault="00FC4060" w:rsidP="00A74BB7">
            <w:pPr>
              <w:snapToGrid w:val="0"/>
              <w:jc w:val="center"/>
              <w:rPr>
                <w:szCs w:val="24"/>
              </w:rPr>
            </w:pPr>
          </w:p>
        </w:tc>
        <w:tc>
          <w:tcPr>
            <w:tcW w:w="574" w:type="dxa"/>
            <w:tcBorders>
              <w:top w:val="nil"/>
              <w:bottom w:val="nil"/>
            </w:tcBorders>
          </w:tcPr>
          <w:p w:rsidR="00FC4060" w:rsidRPr="00310525" w:rsidRDefault="00FC4060" w:rsidP="00A74BB7">
            <w:pPr>
              <w:snapToGrid w:val="0"/>
              <w:jc w:val="center"/>
              <w:rPr>
                <w:szCs w:val="24"/>
              </w:rPr>
            </w:pPr>
          </w:p>
        </w:tc>
        <w:tc>
          <w:tcPr>
            <w:tcW w:w="1285" w:type="dxa"/>
            <w:tcBorders>
              <w:top w:val="nil"/>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bottom w:val="nil"/>
            </w:tcBorders>
          </w:tcPr>
          <w:p w:rsidR="00FC4060" w:rsidRPr="00310525" w:rsidRDefault="00FC4060" w:rsidP="00A74BB7">
            <w:pPr>
              <w:snapToGrid w:val="0"/>
              <w:ind w:left="660" w:hanging="196"/>
              <w:rPr>
                <w:szCs w:val="24"/>
              </w:rPr>
            </w:pPr>
            <w:r w:rsidRPr="00310525">
              <w:rPr>
                <w:szCs w:val="24"/>
              </w:rPr>
              <w:t>3.</w:t>
            </w:r>
            <w:r w:rsidRPr="00310525">
              <w:rPr>
                <w:rFonts w:hAnsi="標楷體"/>
                <w:szCs w:val="24"/>
              </w:rPr>
              <w:t>該非常規交易已恢復原狀者。</w:t>
            </w:r>
          </w:p>
        </w:tc>
        <w:tc>
          <w:tcPr>
            <w:tcW w:w="616" w:type="dxa"/>
            <w:tcBorders>
              <w:top w:val="nil"/>
              <w:bottom w:val="nil"/>
            </w:tcBorders>
          </w:tcPr>
          <w:p w:rsidR="00FC4060" w:rsidRPr="00310525" w:rsidRDefault="00FC4060" w:rsidP="00A74BB7">
            <w:pPr>
              <w:snapToGrid w:val="0"/>
              <w:jc w:val="center"/>
              <w:rPr>
                <w:szCs w:val="24"/>
              </w:rPr>
            </w:pPr>
          </w:p>
        </w:tc>
        <w:tc>
          <w:tcPr>
            <w:tcW w:w="560" w:type="dxa"/>
            <w:tcBorders>
              <w:top w:val="nil"/>
              <w:bottom w:val="nil"/>
            </w:tcBorders>
          </w:tcPr>
          <w:p w:rsidR="00FC4060" w:rsidRPr="00310525" w:rsidRDefault="00FC4060" w:rsidP="00A74BB7">
            <w:pPr>
              <w:snapToGrid w:val="0"/>
              <w:jc w:val="center"/>
              <w:rPr>
                <w:szCs w:val="24"/>
              </w:rPr>
            </w:pPr>
          </w:p>
        </w:tc>
        <w:tc>
          <w:tcPr>
            <w:tcW w:w="4017" w:type="dxa"/>
            <w:tcBorders>
              <w:top w:val="nil"/>
              <w:bottom w:val="nil"/>
            </w:tcBorders>
          </w:tcPr>
          <w:p w:rsidR="00FC4060" w:rsidRPr="00310525" w:rsidRDefault="00FC4060" w:rsidP="00A74BB7">
            <w:pPr>
              <w:snapToGrid w:val="0"/>
              <w:rPr>
                <w:szCs w:val="24"/>
              </w:rPr>
            </w:pPr>
          </w:p>
        </w:tc>
        <w:tc>
          <w:tcPr>
            <w:tcW w:w="616" w:type="dxa"/>
            <w:tcBorders>
              <w:top w:val="nil"/>
              <w:bottom w:val="nil"/>
            </w:tcBorders>
          </w:tcPr>
          <w:p w:rsidR="00FC4060" w:rsidRPr="00310525" w:rsidRDefault="00FC4060" w:rsidP="00A74BB7">
            <w:pPr>
              <w:snapToGrid w:val="0"/>
              <w:jc w:val="center"/>
              <w:rPr>
                <w:szCs w:val="24"/>
              </w:rPr>
            </w:pPr>
          </w:p>
        </w:tc>
        <w:tc>
          <w:tcPr>
            <w:tcW w:w="574" w:type="dxa"/>
            <w:tcBorders>
              <w:top w:val="nil"/>
              <w:bottom w:val="nil"/>
            </w:tcBorders>
          </w:tcPr>
          <w:p w:rsidR="00FC4060" w:rsidRPr="00310525" w:rsidRDefault="00FC4060" w:rsidP="00A74BB7">
            <w:pPr>
              <w:snapToGrid w:val="0"/>
              <w:jc w:val="center"/>
              <w:rPr>
                <w:szCs w:val="24"/>
              </w:rPr>
            </w:pPr>
          </w:p>
        </w:tc>
        <w:tc>
          <w:tcPr>
            <w:tcW w:w="1285" w:type="dxa"/>
            <w:tcBorders>
              <w:top w:val="nil"/>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bottom w:val="nil"/>
            </w:tcBorders>
          </w:tcPr>
          <w:p w:rsidR="00FC4060" w:rsidRPr="00310525" w:rsidRDefault="005A5CD9" w:rsidP="00A74BB7">
            <w:pPr>
              <w:snapToGrid w:val="0"/>
              <w:ind w:left="480" w:hanging="480"/>
              <w:rPr>
                <w:szCs w:val="24"/>
              </w:rPr>
            </w:pPr>
            <w:r w:rsidRPr="00310525">
              <w:rPr>
                <w:rFonts w:hAnsi="標楷體" w:hint="eastAsia"/>
                <w:szCs w:val="24"/>
              </w:rPr>
              <w:t>五</w:t>
            </w:r>
            <w:r w:rsidR="00FC4060" w:rsidRPr="00310525">
              <w:rPr>
                <w:rFonts w:hAnsi="標楷體"/>
                <w:szCs w:val="24"/>
              </w:rPr>
              <w:t>、有迄未有效執行書面會計制度、內部控制制度、內部稽核制度，或不依有關法令及一般公認會計原則編製財務報告等情事，情節重大者。</w:t>
            </w:r>
          </w:p>
        </w:tc>
        <w:tc>
          <w:tcPr>
            <w:tcW w:w="616" w:type="dxa"/>
            <w:tcBorders>
              <w:bottom w:val="nil"/>
            </w:tcBorders>
          </w:tcPr>
          <w:p w:rsidR="00FC4060" w:rsidRPr="00310525" w:rsidRDefault="005A5CD9" w:rsidP="00A74BB7">
            <w:pPr>
              <w:snapToGrid w:val="0"/>
              <w:jc w:val="center"/>
              <w:rPr>
                <w:szCs w:val="24"/>
              </w:rPr>
            </w:pPr>
            <w:r w:rsidRPr="00310525">
              <w:rPr>
                <w:szCs w:val="24"/>
              </w:rPr>
              <w:sym w:font="Wingdings" w:char="F06F"/>
            </w:r>
          </w:p>
        </w:tc>
        <w:tc>
          <w:tcPr>
            <w:tcW w:w="560" w:type="dxa"/>
            <w:tcBorders>
              <w:bottom w:val="nil"/>
            </w:tcBorders>
          </w:tcPr>
          <w:p w:rsidR="00FC4060" w:rsidRPr="00310525" w:rsidRDefault="00FC4060" w:rsidP="00A74BB7">
            <w:pPr>
              <w:snapToGrid w:val="0"/>
              <w:jc w:val="center"/>
              <w:rPr>
                <w:szCs w:val="24"/>
              </w:rPr>
            </w:pPr>
            <w:r w:rsidRPr="00310525">
              <w:rPr>
                <w:szCs w:val="24"/>
              </w:rPr>
              <w:sym w:font="Wingdings" w:char="F06F"/>
            </w:r>
          </w:p>
        </w:tc>
        <w:tc>
          <w:tcPr>
            <w:tcW w:w="4017" w:type="dxa"/>
            <w:tcBorders>
              <w:bottom w:val="nil"/>
            </w:tcBorders>
          </w:tcPr>
          <w:p w:rsidR="00FC4060" w:rsidRPr="00310525" w:rsidRDefault="00FC4060" w:rsidP="00A74BB7">
            <w:pPr>
              <w:snapToGrid w:val="0"/>
              <w:rPr>
                <w:szCs w:val="24"/>
              </w:rPr>
            </w:pPr>
          </w:p>
        </w:tc>
        <w:tc>
          <w:tcPr>
            <w:tcW w:w="616" w:type="dxa"/>
            <w:tcBorders>
              <w:bottom w:val="nil"/>
            </w:tcBorders>
          </w:tcPr>
          <w:p w:rsidR="00FC4060" w:rsidRPr="00310525" w:rsidRDefault="00FC4060" w:rsidP="00A74BB7">
            <w:pPr>
              <w:snapToGrid w:val="0"/>
              <w:jc w:val="center"/>
              <w:rPr>
                <w:szCs w:val="24"/>
              </w:rPr>
            </w:pPr>
          </w:p>
        </w:tc>
        <w:tc>
          <w:tcPr>
            <w:tcW w:w="574" w:type="dxa"/>
            <w:tcBorders>
              <w:bottom w:val="nil"/>
            </w:tcBorders>
          </w:tcPr>
          <w:p w:rsidR="00FC4060" w:rsidRPr="00310525" w:rsidRDefault="00FC4060" w:rsidP="00A74BB7">
            <w:pPr>
              <w:snapToGrid w:val="0"/>
              <w:jc w:val="center"/>
              <w:rPr>
                <w:szCs w:val="24"/>
              </w:rPr>
            </w:pPr>
          </w:p>
        </w:tc>
        <w:tc>
          <w:tcPr>
            <w:tcW w:w="1285" w:type="dxa"/>
            <w:tcBorders>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bottom w:val="nil"/>
            </w:tcBorders>
          </w:tcPr>
          <w:p w:rsidR="00FC4060" w:rsidRPr="00310525" w:rsidRDefault="00FC4060" w:rsidP="00A74BB7">
            <w:pPr>
              <w:snapToGrid w:val="0"/>
              <w:ind w:left="674" w:hanging="436"/>
              <w:rPr>
                <w:szCs w:val="24"/>
              </w:rPr>
            </w:pPr>
            <w:r w:rsidRPr="00310525">
              <w:rPr>
                <w:szCs w:val="24"/>
              </w:rPr>
              <w:t>(</w:t>
            </w:r>
            <w:r w:rsidRPr="00310525">
              <w:rPr>
                <w:rFonts w:hAnsi="標楷體"/>
                <w:szCs w:val="24"/>
              </w:rPr>
              <w:t>一</w:t>
            </w:r>
            <w:r w:rsidRPr="00310525">
              <w:rPr>
                <w:szCs w:val="24"/>
              </w:rPr>
              <w:t>)</w:t>
            </w:r>
            <w:r w:rsidRPr="00310525">
              <w:rPr>
                <w:rFonts w:hAnsi="標楷體"/>
                <w:szCs w:val="24"/>
              </w:rPr>
              <w:t>所規定「不依有關法令及一般公認會計原則編製財務報告」，係指有下列情事之一者：</w:t>
            </w:r>
          </w:p>
        </w:tc>
        <w:tc>
          <w:tcPr>
            <w:tcW w:w="616" w:type="dxa"/>
            <w:tcBorders>
              <w:top w:val="nil"/>
              <w:bottom w:val="nil"/>
            </w:tcBorders>
          </w:tcPr>
          <w:p w:rsidR="00FC4060" w:rsidRPr="00310525" w:rsidRDefault="00FC4060" w:rsidP="00A74BB7">
            <w:pPr>
              <w:snapToGrid w:val="0"/>
              <w:jc w:val="center"/>
              <w:rPr>
                <w:szCs w:val="24"/>
              </w:rPr>
            </w:pPr>
          </w:p>
        </w:tc>
        <w:tc>
          <w:tcPr>
            <w:tcW w:w="560" w:type="dxa"/>
            <w:tcBorders>
              <w:top w:val="nil"/>
              <w:bottom w:val="nil"/>
            </w:tcBorders>
          </w:tcPr>
          <w:p w:rsidR="00FC4060" w:rsidRPr="00310525" w:rsidRDefault="00FC4060" w:rsidP="00A74BB7">
            <w:pPr>
              <w:snapToGrid w:val="0"/>
              <w:jc w:val="center"/>
              <w:rPr>
                <w:szCs w:val="24"/>
              </w:rPr>
            </w:pPr>
          </w:p>
        </w:tc>
        <w:tc>
          <w:tcPr>
            <w:tcW w:w="4017" w:type="dxa"/>
            <w:tcBorders>
              <w:top w:val="nil"/>
              <w:bottom w:val="nil"/>
            </w:tcBorders>
          </w:tcPr>
          <w:p w:rsidR="00FC4060" w:rsidRPr="00310525" w:rsidRDefault="00FC4060" w:rsidP="00A74BB7">
            <w:pPr>
              <w:snapToGrid w:val="0"/>
              <w:rPr>
                <w:szCs w:val="24"/>
              </w:rPr>
            </w:pPr>
          </w:p>
        </w:tc>
        <w:tc>
          <w:tcPr>
            <w:tcW w:w="616" w:type="dxa"/>
            <w:tcBorders>
              <w:top w:val="nil"/>
              <w:bottom w:val="nil"/>
            </w:tcBorders>
          </w:tcPr>
          <w:p w:rsidR="00FC4060" w:rsidRPr="00310525" w:rsidRDefault="00FC4060" w:rsidP="00A74BB7">
            <w:pPr>
              <w:snapToGrid w:val="0"/>
              <w:jc w:val="center"/>
              <w:rPr>
                <w:szCs w:val="24"/>
              </w:rPr>
            </w:pPr>
          </w:p>
        </w:tc>
        <w:tc>
          <w:tcPr>
            <w:tcW w:w="574" w:type="dxa"/>
            <w:tcBorders>
              <w:top w:val="nil"/>
              <w:bottom w:val="nil"/>
            </w:tcBorders>
          </w:tcPr>
          <w:p w:rsidR="00FC4060" w:rsidRPr="00310525" w:rsidRDefault="00FC4060" w:rsidP="00A74BB7">
            <w:pPr>
              <w:snapToGrid w:val="0"/>
              <w:jc w:val="center"/>
              <w:rPr>
                <w:szCs w:val="24"/>
              </w:rPr>
            </w:pPr>
          </w:p>
        </w:tc>
        <w:tc>
          <w:tcPr>
            <w:tcW w:w="1285" w:type="dxa"/>
            <w:tcBorders>
              <w:top w:val="nil"/>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bottom w:val="nil"/>
            </w:tcBorders>
          </w:tcPr>
          <w:p w:rsidR="00FC4060" w:rsidRPr="00310525" w:rsidRDefault="00FC4060" w:rsidP="003B7495">
            <w:pPr>
              <w:snapToGrid w:val="0"/>
              <w:ind w:left="660" w:hanging="196"/>
              <w:rPr>
                <w:szCs w:val="24"/>
              </w:rPr>
            </w:pPr>
            <w:r w:rsidRPr="00310525">
              <w:rPr>
                <w:szCs w:val="24"/>
              </w:rPr>
              <w:t>1.</w:t>
            </w:r>
            <w:r w:rsidR="003B7495" w:rsidRPr="00310525">
              <w:rPr>
                <w:rFonts w:ascii="標楷體" w:hAnsi="標楷體" w:cs="細明體" w:hint="eastAsia"/>
                <w:color w:val="000000" w:themeColor="text1"/>
                <w:szCs w:val="24"/>
              </w:rPr>
              <w:t>財務報告未依有關法令及一般公認會計原則編製，經會計師出具否定    意見或無法表示意見之查核報告書者，或經會計師出具保留意見之查    核報告書而影響財務報告之允當表達者。</w:t>
            </w:r>
          </w:p>
        </w:tc>
        <w:tc>
          <w:tcPr>
            <w:tcW w:w="616" w:type="dxa"/>
            <w:tcBorders>
              <w:top w:val="nil"/>
              <w:bottom w:val="nil"/>
            </w:tcBorders>
          </w:tcPr>
          <w:p w:rsidR="00FC4060" w:rsidRPr="00310525" w:rsidRDefault="00FC4060" w:rsidP="00A74BB7">
            <w:pPr>
              <w:snapToGrid w:val="0"/>
              <w:jc w:val="center"/>
              <w:rPr>
                <w:szCs w:val="24"/>
              </w:rPr>
            </w:pPr>
          </w:p>
        </w:tc>
        <w:tc>
          <w:tcPr>
            <w:tcW w:w="560" w:type="dxa"/>
            <w:tcBorders>
              <w:top w:val="nil"/>
              <w:bottom w:val="nil"/>
            </w:tcBorders>
          </w:tcPr>
          <w:p w:rsidR="00FC4060" w:rsidRPr="00310525" w:rsidRDefault="00FC4060" w:rsidP="00A74BB7">
            <w:pPr>
              <w:snapToGrid w:val="0"/>
              <w:jc w:val="center"/>
              <w:rPr>
                <w:szCs w:val="24"/>
              </w:rPr>
            </w:pPr>
          </w:p>
        </w:tc>
        <w:tc>
          <w:tcPr>
            <w:tcW w:w="4017" w:type="dxa"/>
            <w:tcBorders>
              <w:top w:val="nil"/>
              <w:bottom w:val="nil"/>
            </w:tcBorders>
          </w:tcPr>
          <w:p w:rsidR="00FC4060" w:rsidRPr="00310525" w:rsidRDefault="00FC4060" w:rsidP="00A74BB7">
            <w:pPr>
              <w:snapToGrid w:val="0"/>
              <w:spacing w:line="240" w:lineRule="atLeast"/>
              <w:ind w:firstLine="466"/>
            </w:pPr>
          </w:p>
        </w:tc>
        <w:tc>
          <w:tcPr>
            <w:tcW w:w="616" w:type="dxa"/>
            <w:tcBorders>
              <w:top w:val="nil"/>
              <w:bottom w:val="nil"/>
            </w:tcBorders>
          </w:tcPr>
          <w:p w:rsidR="00FC4060" w:rsidRPr="00310525" w:rsidRDefault="00FC4060" w:rsidP="00A74BB7">
            <w:pPr>
              <w:snapToGrid w:val="0"/>
              <w:jc w:val="center"/>
              <w:rPr>
                <w:szCs w:val="24"/>
              </w:rPr>
            </w:pPr>
          </w:p>
        </w:tc>
        <w:tc>
          <w:tcPr>
            <w:tcW w:w="574" w:type="dxa"/>
            <w:tcBorders>
              <w:top w:val="nil"/>
              <w:bottom w:val="nil"/>
            </w:tcBorders>
          </w:tcPr>
          <w:p w:rsidR="00FC4060" w:rsidRPr="00310525" w:rsidRDefault="00FC4060" w:rsidP="00A74BB7">
            <w:pPr>
              <w:snapToGrid w:val="0"/>
              <w:jc w:val="center"/>
              <w:rPr>
                <w:szCs w:val="24"/>
              </w:rPr>
            </w:pPr>
          </w:p>
        </w:tc>
        <w:tc>
          <w:tcPr>
            <w:tcW w:w="1285" w:type="dxa"/>
            <w:tcBorders>
              <w:top w:val="nil"/>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bottom w:val="nil"/>
            </w:tcBorders>
          </w:tcPr>
          <w:p w:rsidR="00FC4060" w:rsidRPr="00310525" w:rsidRDefault="00FC4060" w:rsidP="00A74BB7">
            <w:pPr>
              <w:snapToGrid w:val="0"/>
              <w:ind w:left="660" w:hanging="196"/>
              <w:rPr>
                <w:szCs w:val="24"/>
              </w:rPr>
            </w:pPr>
            <w:r w:rsidRPr="00310525">
              <w:rPr>
                <w:szCs w:val="24"/>
              </w:rPr>
              <w:t>2.</w:t>
            </w:r>
            <w:r w:rsidRPr="00310525">
              <w:rPr>
                <w:rFonts w:hAnsi="標楷體"/>
                <w:szCs w:val="24"/>
              </w:rPr>
              <w:t>財務報告經主管機關函示應改進而未改進者。</w:t>
            </w:r>
          </w:p>
        </w:tc>
        <w:tc>
          <w:tcPr>
            <w:tcW w:w="616" w:type="dxa"/>
            <w:tcBorders>
              <w:top w:val="nil"/>
              <w:bottom w:val="nil"/>
            </w:tcBorders>
          </w:tcPr>
          <w:p w:rsidR="00FC4060" w:rsidRPr="00310525" w:rsidRDefault="00FC4060" w:rsidP="00A74BB7">
            <w:pPr>
              <w:snapToGrid w:val="0"/>
              <w:jc w:val="center"/>
              <w:rPr>
                <w:szCs w:val="24"/>
              </w:rPr>
            </w:pPr>
          </w:p>
        </w:tc>
        <w:tc>
          <w:tcPr>
            <w:tcW w:w="560" w:type="dxa"/>
            <w:tcBorders>
              <w:top w:val="nil"/>
              <w:bottom w:val="nil"/>
            </w:tcBorders>
          </w:tcPr>
          <w:p w:rsidR="00FC4060" w:rsidRPr="00310525" w:rsidRDefault="00FC4060" w:rsidP="00A74BB7">
            <w:pPr>
              <w:snapToGrid w:val="0"/>
              <w:jc w:val="center"/>
              <w:rPr>
                <w:szCs w:val="24"/>
              </w:rPr>
            </w:pPr>
          </w:p>
        </w:tc>
        <w:tc>
          <w:tcPr>
            <w:tcW w:w="4017" w:type="dxa"/>
            <w:tcBorders>
              <w:top w:val="nil"/>
              <w:bottom w:val="nil"/>
            </w:tcBorders>
          </w:tcPr>
          <w:p w:rsidR="00FC4060" w:rsidRPr="00310525" w:rsidRDefault="00FC4060" w:rsidP="00A74BB7">
            <w:pPr>
              <w:snapToGrid w:val="0"/>
              <w:spacing w:line="240" w:lineRule="atLeast"/>
              <w:ind w:firstLine="466"/>
            </w:pPr>
          </w:p>
        </w:tc>
        <w:tc>
          <w:tcPr>
            <w:tcW w:w="616" w:type="dxa"/>
            <w:tcBorders>
              <w:top w:val="nil"/>
              <w:bottom w:val="nil"/>
            </w:tcBorders>
          </w:tcPr>
          <w:p w:rsidR="00FC4060" w:rsidRPr="00310525" w:rsidRDefault="00FC4060" w:rsidP="00A74BB7">
            <w:pPr>
              <w:snapToGrid w:val="0"/>
              <w:jc w:val="center"/>
              <w:rPr>
                <w:szCs w:val="24"/>
              </w:rPr>
            </w:pPr>
          </w:p>
        </w:tc>
        <w:tc>
          <w:tcPr>
            <w:tcW w:w="574" w:type="dxa"/>
            <w:tcBorders>
              <w:top w:val="nil"/>
              <w:bottom w:val="nil"/>
            </w:tcBorders>
          </w:tcPr>
          <w:p w:rsidR="00FC4060" w:rsidRPr="00310525" w:rsidRDefault="00FC4060" w:rsidP="00A74BB7">
            <w:pPr>
              <w:snapToGrid w:val="0"/>
              <w:jc w:val="center"/>
              <w:rPr>
                <w:szCs w:val="24"/>
              </w:rPr>
            </w:pPr>
          </w:p>
        </w:tc>
        <w:tc>
          <w:tcPr>
            <w:tcW w:w="1285" w:type="dxa"/>
            <w:tcBorders>
              <w:top w:val="nil"/>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bottom w:val="nil"/>
            </w:tcBorders>
          </w:tcPr>
          <w:p w:rsidR="00FC4060" w:rsidRPr="00310525" w:rsidRDefault="00FC4060" w:rsidP="00A74BB7">
            <w:pPr>
              <w:snapToGrid w:val="0"/>
              <w:ind w:left="660" w:hanging="196"/>
              <w:rPr>
                <w:szCs w:val="24"/>
              </w:rPr>
            </w:pPr>
            <w:r w:rsidRPr="00310525">
              <w:rPr>
                <w:szCs w:val="24"/>
              </w:rPr>
              <w:t>3.</w:t>
            </w:r>
            <w:r w:rsidRPr="00310525">
              <w:rPr>
                <w:rFonts w:hAnsi="標楷體"/>
                <w:szCs w:val="24"/>
              </w:rPr>
              <w:t>簽證會計師查核工作底稿，經本公司</w:t>
            </w:r>
            <w:r w:rsidRPr="00310525">
              <w:rPr>
                <w:rFonts w:hAnsi="標楷體"/>
                <w:szCs w:val="24"/>
              </w:rPr>
              <w:lastRenderedPageBreak/>
              <w:t>調閱後，發現有重大缺失，致無法確認財務報告是否允當表達者。</w:t>
            </w:r>
          </w:p>
        </w:tc>
        <w:tc>
          <w:tcPr>
            <w:tcW w:w="616" w:type="dxa"/>
            <w:tcBorders>
              <w:top w:val="nil"/>
              <w:bottom w:val="nil"/>
            </w:tcBorders>
          </w:tcPr>
          <w:p w:rsidR="00FC4060" w:rsidRPr="00310525" w:rsidRDefault="00FC4060" w:rsidP="00A74BB7">
            <w:pPr>
              <w:snapToGrid w:val="0"/>
              <w:jc w:val="center"/>
              <w:rPr>
                <w:szCs w:val="24"/>
              </w:rPr>
            </w:pPr>
          </w:p>
        </w:tc>
        <w:tc>
          <w:tcPr>
            <w:tcW w:w="560" w:type="dxa"/>
            <w:tcBorders>
              <w:top w:val="nil"/>
              <w:bottom w:val="nil"/>
            </w:tcBorders>
          </w:tcPr>
          <w:p w:rsidR="00FC4060" w:rsidRPr="00310525" w:rsidRDefault="00FC4060" w:rsidP="00A74BB7">
            <w:pPr>
              <w:snapToGrid w:val="0"/>
              <w:jc w:val="center"/>
              <w:rPr>
                <w:szCs w:val="24"/>
              </w:rPr>
            </w:pPr>
          </w:p>
        </w:tc>
        <w:tc>
          <w:tcPr>
            <w:tcW w:w="4017" w:type="dxa"/>
            <w:tcBorders>
              <w:top w:val="nil"/>
              <w:bottom w:val="nil"/>
            </w:tcBorders>
          </w:tcPr>
          <w:p w:rsidR="00FC4060" w:rsidRPr="00310525" w:rsidRDefault="00FC4060" w:rsidP="00A74BB7">
            <w:pPr>
              <w:snapToGrid w:val="0"/>
              <w:spacing w:line="240" w:lineRule="atLeast"/>
              <w:ind w:firstLine="466"/>
            </w:pPr>
          </w:p>
        </w:tc>
        <w:tc>
          <w:tcPr>
            <w:tcW w:w="616" w:type="dxa"/>
            <w:tcBorders>
              <w:top w:val="nil"/>
              <w:bottom w:val="nil"/>
            </w:tcBorders>
          </w:tcPr>
          <w:p w:rsidR="00FC4060" w:rsidRPr="00310525" w:rsidRDefault="00FC4060" w:rsidP="00A74BB7">
            <w:pPr>
              <w:snapToGrid w:val="0"/>
              <w:jc w:val="center"/>
              <w:rPr>
                <w:szCs w:val="24"/>
              </w:rPr>
            </w:pPr>
          </w:p>
        </w:tc>
        <w:tc>
          <w:tcPr>
            <w:tcW w:w="574" w:type="dxa"/>
            <w:tcBorders>
              <w:top w:val="nil"/>
              <w:bottom w:val="nil"/>
            </w:tcBorders>
          </w:tcPr>
          <w:p w:rsidR="00FC4060" w:rsidRPr="00310525" w:rsidRDefault="00FC4060" w:rsidP="00A74BB7">
            <w:pPr>
              <w:snapToGrid w:val="0"/>
              <w:jc w:val="center"/>
              <w:rPr>
                <w:szCs w:val="24"/>
              </w:rPr>
            </w:pPr>
          </w:p>
        </w:tc>
        <w:tc>
          <w:tcPr>
            <w:tcW w:w="1285" w:type="dxa"/>
            <w:tcBorders>
              <w:top w:val="nil"/>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bottom w:val="nil"/>
            </w:tcBorders>
          </w:tcPr>
          <w:p w:rsidR="00FC4060" w:rsidRPr="00310525" w:rsidRDefault="00FC4060" w:rsidP="00A74BB7">
            <w:pPr>
              <w:snapToGrid w:val="0"/>
              <w:ind w:left="674" w:hanging="436"/>
              <w:rPr>
                <w:szCs w:val="24"/>
              </w:rPr>
            </w:pPr>
            <w:r w:rsidRPr="00310525">
              <w:rPr>
                <w:szCs w:val="24"/>
              </w:rPr>
              <w:lastRenderedPageBreak/>
              <w:t>(</w:t>
            </w:r>
            <w:r w:rsidRPr="00310525">
              <w:rPr>
                <w:rFonts w:hAnsi="標楷體"/>
                <w:szCs w:val="24"/>
              </w:rPr>
              <w:t>二</w:t>
            </w:r>
            <w:r w:rsidRPr="00310525">
              <w:rPr>
                <w:szCs w:val="24"/>
              </w:rPr>
              <w:t>)</w:t>
            </w:r>
            <w:r w:rsidRPr="00310525">
              <w:rPr>
                <w:rFonts w:hAnsi="標楷體"/>
                <w:szCs w:val="24"/>
              </w:rPr>
              <w:t>所規定「迄未有效執行書面會計制度、內部控制制度、內部稽核制度」，係指有下列情事之一者：</w:t>
            </w:r>
          </w:p>
        </w:tc>
        <w:tc>
          <w:tcPr>
            <w:tcW w:w="616" w:type="dxa"/>
            <w:tcBorders>
              <w:top w:val="nil"/>
              <w:bottom w:val="nil"/>
            </w:tcBorders>
          </w:tcPr>
          <w:p w:rsidR="00FC4060" w:rsidRPr="00310525" w:rsidRDefault="00FC4060" w:rsidP="00A74BB7">
            <w:pPr>
              <w:snapToGrid w:val="0"/>
              <w:jc w:val="center"/>
              <w:rPr>
                <w:szCs w:val="24"/>
              </w:rPr>
            </w:pPr>
          </w:p>
        </w:tc>
        <w:tc>
          <w:tcPr>
            <w:tcW w:w="560" w:type="dxa"/>
            <w:tcBorders>
              <w:top w:val="nil"/>
              <w:bottom w:val="nil"/>
            </w:tcBorders>
          </w:tcPr>
          <w:p w:rsidR="00FC4060" w:rsidRPr="00310525" w:rsidRDefault="00FC4060" w:rsidP="00A74BB7">
            <w:pPr>
              <w:snapToGrid w:val="0"/>
              <w:jc w:val="center"/>
              <w:rPr>
                <w:szCs w:val="24"/>
              </w:rPr>
            </w:pPr>
          </w:p>
        </w:tc>
        <w:tc>
          <w:tcPr>
            <w:tcW w:w="4017" w:type="dxa"/>
            <w:tcBorders>
              <w:top w:val="nil"/>
              <w:bottom w:val="nil"/>
            </w:tcBorders>
          </w:tcPr>
          <w:p w:rsidR="00FC4060" w:rsidRPr="00310525" w:rsidRDefault="00FC4060" w:rsidP="00A74BB7">
            <w:pPr>
              <w:snapToGrid w:val="0"/>
              <w:spacing w:line="240" w:lineRule="atLeast"/>
              <w:ind w:firstLine="466"/>
            </w:pPr>
          </w:p>
        </w:tc>
        <w:tc>
          <w:tcPr>
            <w:tcW w:w="616" w:type="dxa"/>
            <w:tcBorders>
              <w:top w:val="nil"/>
              <w:bottom w:val="nil"/>
            </w:tcBorders>
          </w:tcPr>
          <w:p w:rsidR="00FC4060" w:rsidRPr="00310525" w:rsidRDefault="00FC4060" w:rsidP="00A74BB7">
            <w:pPr>
              <w:snapToGrid w:val="0"/>
              <w:jc w:val="center"/>
              <w:rPr>
                <w:szCs w:val="24"/>
              </w:rPr>
            </w:pPr>
          </w:p>
        </w:tc>
        <w:tc>
          <w:tcPr>
            <w:tcW w:w="574" w:type="dxa"/>
            <w:tcBorders>
              <w:top w:val="nil"/>
              <w:bottom w:val="nil"/>
            </w:tcBorders>
          </w:tcPr>
          <w:p w:rsidR="00FC4060" w:rsidRPr="00310525" w:rsidRDefault="00FC4060" w:rsidP="00A74BB7">
            <w:pPr>
              <w:snapToGrid w:val="0"/>
              <w:jc w:val="center"/>
              <w:rPr>
                <w:szCs w:val="24"/>
              </w:rPr>
            </w:pPr>
          </w:p>
        </w:tc>
        <w:tc>
          <w:tcPr>
            <w:tcW w:w="1285" w:type="dxa"/>
            <w:tcBorders>
              <w:top w:val="nil"/>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bottom w:val="nil"/>
            </w:tcBorders>
          </w:tcPr>
          <w:p w:rsidR="00FC4060" w:rsidRPr="00310525" w:rsidRDefault="00FC4060" w:rsidP="003B7495">
            <w:pPr>
              <w:snapToGrid w:val="0"/>
              <w:ind w:left="660" w:hanging="196"/>
              <w:rPr>
                <w:szCs w:val="24"/>
              </w:rPr>
            </w:pPr>
            <w:r w:rsidRPr="00310525">
              <w:rPr>
                <w:szCs w:val="24"/>
              </w:rPr>
              <w:t>1.</w:t>
            </w:r>
            <w:r w:rsidR="003B7495" w:rsidRPr="00310525">
              <w:rPr>
                <w:rFonts w:cstheme="minorHAnsi" w:hint="eastAsia"/>
                <w:color w:val="000000" w:themeColor="text1"/>
              </w:rPr>
              <w:t>在申請上市年度未依主管機關訂頒之各業別財務報告編製準則或內部</w:t>
            </w:r>
            <w:r w:rsidR="003B7495" w:rsidRPr="00310525">
              <w:rPr>
                <w:rFonts w:cstheme="minorHAnsi" w:hint="eastAsia"/>
                <w:color w:val="000000" w:themeColor="text1"/>
              </w:rPr>
              <w:t xml:space="preserve">    </w:t>
            </w:r>
            <w:r w:rsidR="003B7495" w:rsidRPr="00310525">
              <w:rPr>
                <w:rFonts w:cstheme="minorHAnsi" w:hint="eastAsia"/>
                <w:color w:val="000000" w:themeColor="text1"/>
              </w:rPr>
              <w:t>控制相關法令規定，建立健全書面會計制度。</w:t>
            </w:r>
          </w:p>
        </w:tc>
        <w:tc>
          <w:tcPr>
            <w:tcW w:w="616" w:type="dxa"/>
            <w:tcBorders>
              <w:top w:val="nil"/>
              <w:bottom w:val="nil"/>
            </w:tcBorders>
          </w:tcPr>
          <w:p w:rsidR="00FC4060" w:rsidRPr="00310525" w:rsidRDefault="00FC4060" w:rsidP="00A74BB7">
            <w:pPr>
              <w:snapToGrid w:val="0"/>
              <w:jc w:val="center"/>
              <w:rPr>
                <w:szCs w:val="24"/>
              </w:rPr>
            </w:pPr>
          </w:p>
        </w:tc>
        <w:tc>
          <w:tcPr>
            <w:tcW w:w="560" w:type="dxa"/>
            <w:tcBorders>
              <w:top w:val="nil"/>
              <w:bottom w:val="nil"/>
            </w:tcBorders>
          </w:tcPr>
          <w:p w:rsidR="00FC4060" w:rsidRPr="00310525" w:rsidRDefault="00FC4060" w:rsidP="00A74BB7">
            <w:pPr>
              <w:snapToGrid w:val="0"/>
              <w:jc w:val="center"/>
              <w:rPr>
                <w:szCs w:val="24"/>
              </w:rPr>
            </w:pPr>
          </w:p>
        </w:tc>
        <w:tc>
          <w:tcPr>
            <w:tcW w:w="4017" w:type="dxa"/>
            <w:tcBorders>
              <w:top w:val="nil"/>
              <w:bottom w:val="nil"/>
            </w:tcBorders>
          </w:tcPr>
          <w:p w:rsidR="00FC4060" w:rsidRPr="00310525" w:rsidRDefault="00FC4060" w:rsidP="00A74BB7">
            <w:pPr>
              <w:snapToGrid w:val="0"/>
              <w:spacing w:line="240" w:lineRule="atLeast"/>
              <w:ind w:firstLine="466"/>
            </w:pPr>
          </w:p>
        </w:tc>
        <w:tc>
          <w:tcPr>
            <w:tcW w:w="616" w:type="dxa"/>
            <w:tcBorders>
              <w:top w:val="nil"/>
              <w:bottom w:val="nil"/>
            </w:tcBorders>
          </w:tcPr>
          <w:p w:rsidR="00FC4060" w:rsidRPr="00310525" w:rsidRDefault="00FC4060" w:rsidP="00A74BB7">
            <w:pPr>
              <w:snapToGrid w:val="0"/>
              <w:jc w:val="center"/>
              <w:rPr>
                <w:szCs w:val="24"/>
              </w:rPr>
            </w:pPr>
          </w:p>
        </w:tc>
        <w:tc>
          <w:tcPr>
            <w:tcW w:w="574" w:type="dxa"/>
            <w:tcBorders>
              <w:top w:val="nil"/>
              <w:bottom w:val="nil"/>
            </w:tcBorders>
          </w:tcPr>
          <w:p w:rsidR="00FC4060" w:rsidRPr="00310525" w:rsidRDefault="00FC4060" w:rsidP="00A74BB7">
            <w:pPr>
              <w:snapToGrid w:val="0"/>
              <w:jc w:val="center"/>
              <w:rPr>
                <w:szCs w:val="24"/>
              </w:rPr>
            </w:pPr>
          </w:p>
        </w:tc>
        <w:tc>
          <w:tcPr>
            <w:tcW w:w="1285" w:type="dxa"/>
            <w:tcBorders>
              <w:top w:val="nil"/>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bottom w:val="single" w:sz="4" w:space="0" w:color="auto"/>
            </w:tcBorders>
          </w:tcPr>
          <w:p w:rsidR="00FC4060" w:rsidRPr="00310525" w:rsidRDefault="00FC4060" w:rsidP="003B7495">
            <w:pPr>
              <w:snapToGrid w:val="0"/>
              <w:ind w:left="660" w:hanging="196"/>
              <w:rPr>
                <w:szCs w:val="24"/>
              </w:rPr>
            </w:pPr>
            <w:r w:rsidRPr="00310525">
              <w:rPr>
                <w:szCs w:val="24"/>
              </w:rPr>
              <w:t>2.</w:t>
            </w:r>
            <w:r w:rsidR="003B7495" w:rsidRPr="00310525">
              <w:rPr>
                <w:rFonts w:cstheme="minorHAnsi" w:hint="eastAsia"/>
                <w:color w:val="000000" w:themeColor="text1"/>
              </w:rPr>
              <w:t>經本公司實地查核，發現未依書面會計制度、內部控制制度、內部稽</w:t>
            </w:r>
            <w:r w:rsidR="003B7495" w:rsidRPr="00310525">
              <w:rPr>
                <w:rFonts w:cstheme="minorHAnsi" w:hint="eastAsia"/>
                <w:color w:val="000000" w:themeColor="text1"/>
              </w:rPr>
              <w:t xml:space="preserve">    </w:t>
            </w:r>
            <w:r w:rsidR="003B7495" w:rsidRPr="00310525">
              <w:rPr>
                <w:rFonts w:cstheme="minorHAnsi" w:hint="eastAsia"/>
                <w:color w:val="000000" w:themeColor="text1"/>
              </w:rPr>
              <w:t>核制度合理運作者。</w:t>
            </w:r>
          </w:p>
        </w:tc>
        <w:tc>
          <w:tcPr>
            <w:tcW w:w="616" w:type="dxa"/>
            <w:tcBorders>
              <w:top w:val="nil"/>
              <w:bottom w:val="single" w:sz="4" w:space="0" w:color="auto"/>
            </w:tcBorders>
          </w:tcPr>
          <w:p w:rsidR="00FC4060" w:rsidRPr="00310525" w:rsidRDefault="00FC4060" w:rsidP="00A74BB7">
            <w:pPr>
              <w:snapToGrid w:val="0"/>
              <w:jc w:val="center"/>
              <w:rPr>
                <w:szCs w:val="24"/>
              </w:rPr>
            </w:pPr>
          </w:p>
        </w:tc>
        <w:tc>
          <w:tcPr>
            <w:tcW w:w="560" w:type="dxa"/>
            <w:tcBorders>
              <w:top w:val="nil"/>
              <w:bottom w:val="single" w:sz="4" w:space="0" w:color="auto"/>
            </w:tcBorders>
          </w:tcPr>
          <w:p w:rsidR="00FC4060" w:rsidRPr="00310525" w:rsidRDefault="00FC4060" w:rsidP="00A74BB7">
            <w:pPr>
              <w:snapToGrid w:val="0"/>
              <w:jc w:val="center"/>
              <w:rPr>
                <w:szCs w:val="24"/>
              </w:rPr>
            </w:pPr>
          </w:p>
        </w:tc>
        <w:tc>
          <w:tcPr>
            <w:tcW w:w="4017" w:type="dxa"/>
            <w:tcBorders>
              <w:top w:val="nil"/>
              <w:bottom w:val="single" w:sz="4" w:space="0" w:color="auto"/>
            </w:tcBorders>
          </w:tcPr>
          <w:p w:rsidR="00FC4060" w:rsidRPr="00310525" w:rsidRDefault="00FC4060" w:rsidP="00A74BB7">
            <w:pPr>
              <w:snapToGrid w:val="0"/>
              <w:spacing w:line="240" w:lineRule="atLeast"/>
              <w:ind w:firstLine="466"/>
            </w:pPr>
          </w:p>
        </w:tc>
        <w:tc>
          <w:tcPr>
            <w:tcW w:w="616" w:type="dxa"/>
            <w:tcBorders>
              <w:top w:val="nil"/>
              <w:bottom w:val="single" w:sz="4" w:space="0" w:color="auto"/>
            </w:tcBorders>
          </w:tcPr>
          <w:p w:rsidR="00FC4060" w:rsidRPr="00310525" w:rsidRDefault="00FC4060" w:rsidP="00A74BB7">
            <w:pPr>
              <w:snapToGrid w:val="0"/>
              <w:jc w:val="center"/>
              <w:rPr>
                <w:szCs w:val="24"/>
              </w:rPr>
            </w:pPr>
          </w:p>
        </w:tc>
        <w:tc>
          <w:tcPr>
            <w:tcW w:w="574" w:type="dxa"/>
            <w:tcBorders>
              <w:top w:val="nil"/>
              <w:bottom w:val="single" w:sz="4" w:space="0" w:color="auto"/>
            </w:tcBorders>
          </w:tcPr>
          <w:p w:rsidR="00FC4060" w:rsidRPr="00310525" w:rsidRDefault="00FC4060" w:rsidP="00A74BB7">
            <w:pPr>
              <w:snapToGrid w:val="0"/>
              <w:jc w:val="center"/>
              <w:rPr>
                <w:szCs w:val="24"/>
              </w:rPr>
            </w:pPr>
          </w:p>
        </w:tc>
        <w:tc>
          <w:tcPr>
            <w:tcW w:w="1285" w:type="dxa"/>
            <w:tcBorders>
              <w:top w:val="nil"/>
              <w:bottom w:val="single" w:sz="4" w:space="0" w:color="auto"/>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bottom w:val="nil"/>
            </w:tcBorders>
          </w:tcPr>
          <w:p w:rsidR="00FC4060" w:rsidRPr="00310525" w:rsidRDefault="005A5CD9" w:rsidP="00A74BB7">
            <w:pPr>
              <w:snapToGrid w:val="0"/>
              <w:ind w:left="480" w:hanging="480"/>
              <w:rPr>
                <w:szCs w:val="24"/>
              </w:rPr>
            </w:pPr>
            <w:r w:rsidRPr="00310525">
              <w:rPr>
                <w:rFonts w:hAnsi="標楷體" w:hint="eastAsia"/>
                <w:szCs w:val="24"/>
              </w:rPr>
              <w:t>六</w:t>
            </w:r>
            <w:r w:rsidR="00FC4060" w:rsidRPr="00310525">
              <w:rPr>
                <w:rFonts w:hAnsi="標楷體"/>
                <w:szCs w:val="24"/>
              </w:rPr>
              <w:t>、所營事業嚴重衰退者。</w:t>
            </w:r>
          </w:p>
        </w:tc>
        <w:tc>
          <w:tcPr>
            <w:tcW w:w="616" w:type="dxa"/>
            <w:tcBorders>
              <w:bottom w:val="nil"/>
            </w:tcBorders>
          </w:tcPr>
          <w:p w:rsidR="00FC4060" w:rsidRPr="00310525" w:rsidRDefault="005A5CD9" w:rsidP="00A74BB7">
            <w:pPr>
              <w:snapToGrid w:val="0"/>
              <w:jc w:val="center"/>
              <w:rPr>
                <w:szCs w:val="24"/>
              </w:rPr>
            </w:pPr>
            <w:r w:rsidRPr="00310525">
              <w:rPr>
                <w:szCs w:val="24"/>
              </w:rPr>
              <w:sym w:font="Wingdings" w:char="F06F"/>
            </w:r>
          </w:p>
        </w:tc>
        <w:tc>
          <w:tcPr>
            <w:tcW w:w="560" w:type="dxa"/>
            <w:tcBorders>
              <w:bottom w:val="nil"/>
            </w:tcBorders>
          </w:tcPr>
          <w:p w:rsidR="00FC4060" w:rsidRPr="00310525" w:rsidRDefault="00FC4060" w:rsidP="00A74BB7">
            <w:pPr>
              <w:snapToGrid w:val="0"/>
              <w:jc w:val="center"/>
              <w:rPr>
                <w:szCs w:val="24"/>
              </w:rPr>
            </w:pPr>
            <w:r w:rsidRPr="00310525">
              <w:rPr>
                <w:szCs w:val="24"/>
              </w:rPr>
              <w:sym w:font="Wingdings" w:char="F06F"/>
            </w:r>
          </w:p>
        </w:tc>
        <w:tc>
          <w:tcPr>
            <w:tcW w:w="4017" w:type="dxa"/>
            <w:tcBorders>
              <w:bottom w:val="nil"/>
            </w:tcBorders>
          </w:tcPr>
          <w:p w:rsidR="00FC4060" w:rsidRPr="00310525" w:rsidRDefault="00FC4060" w:rsidP="00A74BB7">
            <w:pPr>
              <w:snapToGrid w:val="0"/>
              <w:spacing w:line="240" w:lineRule="atLeast"/>
              <w:ind w:firstLine="466"/>
            </w:pPr>
          </w:p>
        </w:tc>
        <w:tc>
          <w:tcPr>
            <w:tcW w:w="616" w:type="dxa"/>
            <w:tcBorders>
              <w:bottom w:val="nil"/>
            </w:tcBorders>
          </w:tcPr>
          <w:p w:rsidR="00FC4060" w:rsidRPr="00310525" w:rsidRDefault="00FC4060" w:rsidP="00A74BB7">
            <w:pPr>
              <w:snapToGrid w:val="0"/>
              <w:jc w:val="center"/>
              <w:rPr>
                <w:szCs w:val="24"/>
              </w:rPr>
            </w:pPr>
          </w:p>
        </w:tc>
        <w:tc>
          <w:tcPr>
            <w:tcW w:w="574" w:type="dxa"/>
            <w:tcBorders>
              <w:bottom w:val="nil"/>
            </w:tcBorders>
          </w:tcPr>
          <w:p w:rsidR="00FC4060" w:rsidRPr="00310525" w:rsidRDefault="00FC4060" w:rsidP="00A74BB7">
            <w:pPr>
              <w:snapToGrid w:val="0"/>
              <w:jc w:val="center"/>
              <w:rPr>
                <w:szCs w:val="24"/>
              </w:rPr>
            </w:pPr>
          </w:p>
        </w:tc>
        <w:tc>
          <w:tcPr>
            <w:tcW w:w="1285" w:type="dxa"/>
            <w:tcBorders>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bottom w:val="nil"/>
            </w:tcBorders>
          </w:tcPr>
          <w:p w:rsidR="00FC4060" w:rsidRPr="00310525" w:rsidRDefault="00FC4060" w:rsidP="00A74BB7">
            <w:pPr>
              <w:snapToGrid w:val="0"/>
              <w:ind w:left="660" w:hanging="422"/>
              <w:rPr>
                <w:szCs w:val="24"/>
              </w:rPr>
            </w:pPr>
            <w:r w:rsidRPr="00310525">
              <w:rPr>
                <w:szCs w:val="24"/>
              </w:rPr>
              <w:t>(</w:t>
            </w:r>
            <w:r w:rsidRPr="00310525">
              <w:rPr>
                <w:rFonts w:hAnsi="標楷體"/>
                <w:szCs w:val="24"/>
              </w:rPr>
              <w:t>一</w:t>
            </w:r>
            <w:r w:rsidRPr="00310525">
              <w:rPr>
                <w:szCs w:val="24"/>
              </w:rPr>
              <w:t>)</w:t>
            </w:r>
            <w:r w:rsidRPr="00310525">
              <w:rPr>
                <w:rFonts w:hAnsi="標楷體"/>
                <w:szCs w:val="24"/>
              </w:rPr>
              <w:t>最近一個會計年度或申請上市會計年度之營業收入及營業利益與同業比較，顯有重大衰退者。</w:t>
            </w:r>
          </w:p>
        </w:tc>
        <w:tc>
          <w:tcPr>
            <w:tcW w:w="616" w:type="dxa"/>
            <w:tcBorders>
              <w:top w:val="nil"/>
              <w:bottom w:val="nil"/>
            </w:tcBorders>
          </w:tcPr>
          <w:p w:rsidR="00FC4060" w:rsidRPr="00310525" w:rsidRDefault="00FC4060" w:rsidP="00A74BB7">
            <w:pPr>
              <w:snapToGrid w:val="0"/>
              <w:jc w:val="center"/>
              <w:rPr>
                <w:szCs w:val="24"/>
              </w:rPr>
            </w:pPr>
          </w:p>
        </w:tc>
        <w:tc>
          <w:tcPr>
            <w:tcW w:w="560" w:type="dxa"/>
            <w:tcBorders>
              <w:top w:val="nil"/>
              <w:bottom w:val="nil"/>
            </w:tcBorders>
          </w:tcPr>
          <w:p w:rsidR="00FC4060" w:rsidRPr="00310525" w:rsidRDefault="00FC4060" w:rsidP="00A74BB7">
            <w:pPr>
              <w:snapToGrid w:val="0"/>
              <w:jc w:val="center"/>
              <w:rPr>
                <w:szCs w:val="24"/>
              </w:rPr>
            </w:pPr>
          </w:p>
        </w:tc>
        <w:tc>
          <w:tcPr>
            <w:tcW w:w="4017" w:type="dxa"/>
            <w:tcBorders>
              <w:top w:val="nil"/>
              <w:bottom w:val="nil"/>
            </w:tcBorders>
          </w:tcPr>
          <w:p w:rsidR="00FC4060" w:rsidRPr="00310525" w:rsidRDefault="00FC4060" w:rsidP="00A74BB7">
            <w:pPr>
              <w:snapToGrid w:val="0"/>
              <w:spacing w:line="240" w:lineRule="atLeast"/>
              <w:ind w:firstLine="466"/>
            </w:pPr>
          </w:p>
        </w:tc>
        <w:tc>
          <w:tcPr>
            <w:tcW w:w="616" w:type="dxa"/>
            <w:tcBorders>
              <w:top w:val="nil"/>
              <w:bottom w:val="nil"/>
            </w:tcBorders>
          </w:tcPr>
          <w:p w:rsidR="00FC4060" w:rsidRPr="00310525" w:rsidRDefault="00FC4060" w:rsidP="00A74BB7">
            <w:pPr>
              <w:snapToGrid w:val="0"/>
              <w:jc w:val="center"/>
              <w:rPr>
                <w:szCs w:val="24"/>
              </w:rPr>
            </w:pPr>
          </w:p>
        </w:tc>
        <w:tc>
          <w:tcPr>
            <w:tcW w:w="574" w:type="dxa"/>
            <w:tcBorders>
              <w:top w:val="nil"/>
              <w:bottom w:val="nil"/>
            </w:tcBorders>
          </w:tcPr>
          <w:p w:rsidR="00FC4060" w:rsidRPr="00310525" w:rsidRDefault="00FC4060" w:rsidP="00A74BB7">
            <w:pPr>
              <w:snapToGrid w:val="0"/>
              <w:jc w:val="center"/>
              <w:rPr>
                <w:szCs w:val="24"/>
              </w:rPr>
            </w:pPr>
          </w:p>
        </w:tc>
        <w:tc>
          <w:tcPr>
            <w:tcW w:w="1285" w:type="dxa"/>
            <w:tcBorders>
              <w:top w:val="nil"/>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bottom w:val="nil"/>
            </w:tcBorders>
          </w:tcPr>
          <w:p w:rsidR="00FC4060" w:rsidRPr="00310525" w:rsidRDefault="00FC4060" w:rsidP="00A74BB7">
            <w:pPr>
              <w:snapToGrid w:val="0"/>
              <w:ind w:left="660" w:hanging="422"/>
              <w:rPr>
                <w:szCs w:val="24"/>
              </w:rPr>
            </w:pPr>
            <w:r w:rsidRPr="00310525">
              <w:rPr>
                <w:szCs w:val="24"/>
              </w:rPr>
              <w:t>(</w:t>
            </w:r>
            <w:r w:rsidRPr="00310525">
              <w:rPr>
                <w:rFonts w:hAnsi="標楷體"/>
                <w:szCs w:val="24"/>
              </w:rPr>
              <w:t>二</w:t>
            </w:r>
            <w:r w:rsidRPr="00310525">
              <w:rPr>
                <w:szCs w:val="24"/>
              </w:rPr>
              <w:t>)</w:t>
            </w:r>
            <w:r w:rsidRPr="00310525">
              <w:rPr>
                <w:rFonts w:hAnsi="標楷體"/>
                <w:szCs w:val="24"/>
              </w:rPr>
              <w:t>最近一個會計年度或申請上市會計年</w:t>
            </w:r>
            <w:r w:rsidRPr="00310525">
              <w:rPr>
                <w:rFonts w:hAnsi="標楷體"/>
                <w:szCs w:val="24"/>
              </w:rPr>
              <w:lastRenderedPageBreak/>
              <w:t>度之稅前</w:t>
            </w:r>
            <w:r w:rsidRPr="00310525">
              <w:rPr>
                <w:rFonts w:hAnsi="標楷體" w:hint="eastAsia"/>
                <w:szCs w:val="24"/>
              </w:rPr>
              <w:t>淨利</w:t>
            </w:r>
            <w:r w:rsidRPr="00310525">
              <w:rPr>
                <w:rFonts w:hAnsi="標楷體"/>
                <w:szCs w:val="24"/>
              </w:rPr>
              <w:t>與同業比較，顯有重大衰退者。</w:t>
            </w:r>
          </w:p>
        </w:tc>
        <w:tc>
          <w:tcPr>
            <w:tcW w:w="616" w:type="dxa"/>
            <w:tcBorders>
              <w:top w:val="nil"/>
              <w:bottom w:val="nil"/>
            </w:tcBorders>
          </w:tcPr>
          <w:p w:rsidR="00FC4060" w:rsidRPr="00310525" w:rsidRDefault="00FC4060" w:rsidP="00A74BB7">
            <w:pPr>
              <w:snapToGrid w:val="0"/>
              <w:jc w:val="center"/>
              <w:rPr>
                <w:szCs w:val="24"/>
              </w:rPr>
            </w:pPr>
          </w:p>
        </w:tc>
        <w:tc>
          <w:tcPr>
            <w:tcW w:w="560" w:type="dxa"/>
            <w:tcBorders>
              <w:top w:val="nil"/>
              <w:bottom w:val="nil"/>
            </w:tcBorders>
          </w:tcPr>
          <w:p w:rsidR="00FC4060" w:rsidRPr="00310525" w:rsidRDefault="00FC4060" w:rsidP="00A74BB7">
            <w:pPr>
              <w:snapToGrid w:val="0"/>
              <w:jc w:val="center"/>
              <w:rPr>
                <w:szCs w:val="24"/>
              </w:rPr>
            </w:pPr>
          </w:p>
        </w:tc>
        <w:tc>
          <w:tcPr>
            <w:tcW w:w="4017" w:type="dxa"/>
            <w:tcBorders>
              <w:top w:val="nil"/>
              <w:bottom w:val="nil"/>
            </w:tcBorders>
          </w:tcPr>
          <w:p w:rsidR="00FC4060" w:rsidRPr="00310525" w:rsidRDefault="00FC4060" w:rsidP="00A74BB7">
            <w:pPr>
              <w:snapToGrid w:val="0"/>
              <w:spacing w:line="240" w:lineRule="atLeast"/>
              <w:ind w:firstLine="466"/>
            </w:pPr>
          </w:p>
        </w:tc>
        <w:tc>
          <w:tcPr>
            <w:tcW w:w="616" w:type="dxa"/>
            <w:tcBorders>
              <w:top w:val="nil"/>
              <w:bottom w:val="nil"/>
            </w:tcBorders>
          </w:tcPr>
          <w:p w:rsidR="00FC4060" w:rsidRPr="00310525" w:rsidRDefault="00FC4060" w:rsidP="00A74BB7">
            <w:pPr>
              <w:snapToGrid w:val="0"/>
              <w:jc w:val="center"/>
              <w:rPr>
                <w:szCs w:val="24"/>
              </w:rPr>
            </w:pPr>
          </w:p>
        </w:tc>
        <w:tc>
          <w:tcPr>
            <w:tcW w:w="574" w:type="dxa"/>
            <w:tcBorders>
              <w:top w:val="nil"/>
              <w:bottom w:val="nil"/>
            </w:tcBorders>
          </w:tcPr>
          <w:p w:rsidR="00FC4060" w:rsidRPr="00310525" w:rsidRDefault="00FC4060" w:rsidP="00A74BB7">
            <w:pPr>
              <w:snapToGrid w:val="0"/>
              <w:jc w:val="center"/>
              <w:rPr>
                <w:szCs w:val="24"/>
              </w:rPr>
            </w:pPr>
          </w:p>
        </w:tc>
        <w:tc>
          <w:tcPr>
            <w:tcW w:w="1285" w:type="dxa"/>
            <w:tcBorders>
              <w:top w:val="nil"/>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bottom w:val="nil"/>
            </w:tcBorders>
          </w:tcPr>
          <w:p w:rsidR="00FC4060" w:rsidRPr="00310525" w:rsidRDefault="00FC4060" w:rsidP="00A74BB7">
            <w:pPr>
              <w:snapToGrid w:val="0"/>
              <w:ind w:left="660" w:hanging="422"/>
              <w:rPr>
                <w:szCs w:val="24"/>
              </w:rPr>
            </w:pPr>
            <w:r w:rsidRPr="00310525">
              <w:rPr>
                <w:szCs w:val="24"/>
              </w:rPr>
              <w:lastRenderedPageBreak/>
              <w:t>(</w:t>
            </w:r>
            <w:r w:rsidRPr="00310525">
              <w:rPr>
                <w:rFonts w:hAnsi="標楷體"/>
                <w:szCs w:val="24"/>
              </w:rPr>
              <w:t>三</w:t>
            </w:r>
            <w:r w:rsidRPr="00310525">
              <w:rPr>
                <w:szCs w:val="24"/>
              </w:rPr>
              <w:t>)</w:t>
            </w:r>
            <w:r w:rsidRPr="00310525">
              <w:rPr>
                <w:rFonts w:hAnsi="標楷體"/>
                <w:szCs w:val="24"/>
              </w:rPr>
              <w:t>最近三個會計年度之營業收入及營業利益，均連續呈現負成長情形者。</w:t>
            </w:r>
          </w:p>
        </w:tc>
        <w:tc>
          <w:tcPr>
            <w:tcW w:w="616" w:type="dxa"/>
            <w:tcBorders>
              <w:top w:val="nil"/>
              <w:bottom w:val="nil"/>
            </w:tcBorders>
          </w:tcPr>
          <w:p w:rsidR="00FC4060" w:rsidRPr="00310525" w:rsidRDefault="00FC4060" w:rsidP="00A74BB7">
            <w:pPr>
              <w:snapToGrid w:val="0"/>
              <w:jc w:val="center"/>
              <w:rPr>
                <w:szCs w:val="24"/>
              </w:rPr>
            </w:pPr>
          </w:p>
        </w:tc>
        <w:tc>
          <w:tcPr>
            <w:tcW w:w="560" w:type="dxa"/>
            <w:tcBorders>
              <w:top w:val="nil"/>
              <w:bottom w:val="nil"/>
            </w:tcBorders>
          </w:tcPr>
          <w:p w:rsidR="00FC4060" w:rsidRPr="00310525" w:rsidRDefault="00FC4060" w:rsidP="00A74BB7">
            <w:pPr>
              <w:snapToGrid w:val="0"/>
              <w:jc w:val="center"/>
              <w:rPr>
                <w:szCs w:val="24"/>
              </w:rPr>
            </w:pPr>
          </w:p>
        </w:tc>
        <w:tc>
          <w:tcPr>
            <w:tcW w:w="4017" w:type="dxa"/>
            <w:tcBorders>
              <w:top w:val="nil"/>
              <w:bottom w:val="nil"/>
            </w:tcBorders>
          </w:tcPr>
          <w:p w:rsidR="00FC4060" w:rsidRPr="00310525" w:rsidRDefault="00FC4060" w:rsidP="00A74BB7">
            <w:pPr>
              <w:snapToGrid w:val="0"/>
              <w:spacing w:line="240" w:lineRule="atLeast"/>
              <w:ind w:firstLine="466"/>
            </w:pPr>
          </w:p>
        </w:tc>
        <w:tc>
          <w:tcPr>
            <w:tcW w:w="616" w:type="dxa"/>
            <w:tcBorders>
              <w:top w:val="nil"/>
              <w:bottom w:val="nil"/>
            </w:tcBorders>
          </w:tcPr>
          <w:p w:rsidR="00FC4060" w:rsidRPr="00310525" w:rsidRDefault="00FC4060" w:rsidP="00A74BB7">
            <w:pPr>
              <w:snapToGrid w:val="0"/>
              <w:jc w:val="center"/>
              <w:rPr>
                <w:szCs w:val="24"/>
              </w:rPr>
            </w:pPr>
          </w:p>
        </w:tc>
        <w:tc>
          <w:tcPr>
            <w:tcW w:w="574" w:type="dxa"/>
            <w:tcBorders>
              <w:top w:val="nil"/>
              <w:bottom w:val="nil"/>
            </w:tcBorders>
          </w:tcPr>
          <w:p w:rsidR="00FC4060" w:rsidRPr="00310525" w:rsidRDefault="00FC4060" w:rsidP="00A74BB7">
            <w:pPr>
              <w:snapToGrid w:val="0"/>
              <w:jc w:val="center"/>
              <w:rPr>
                <w:szCs w:val="24"/>
              </w:rPr>
            </w:pPr>
          </w:p>
        </w:tc>
        <w:tc>
          <w:tcPr>
            <w:tcW w:w="1285" w:type="dxa"/>
            <w:tcBorders>
              <w:top w:val="nil"/>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bottom w:val="nil"/>
            </w:tcBorders>
          </w:tcPr>
          <w:p w:rsidR="00FC4060" w:rsidRPr="00310525" w:rsidRDefault="00FC4060" w:rsidP="00A74BB7">
            <w:pPr>
              <w:snapToGrid w:val="0"/>
              <w:ind w:left="660" w:hanging="422"/>
              <w:rPr>
                <w:szCs w:val="24"/>
              </w:rPr>
            </w:pPr>
            <w:r w:rsidRPr="00310525">
              <w:rPr>
                <w:szCs w:val="24"/>
              </w:rPr>
              <w:t>(</w:t>
            </w:r>
            <w:r w:rsidRPr="00310525">
              <w:rPr>
                <w:rFonts w:hAnsi="標楷體"/>
                <w:szCs w:val="24"/>
              </w:rPr>
              <w:t>四</w:t>
            </w:r>
            <w:r w:rsidRPr="00310525">
              <w:rPr>
                <w:szCs w:val="24"/>
              </w:rPr>
              <w:t>)</w:t>
            </w:r>
            <w:r w:rsidRPr="00310525">
              <w:rPr>
                <w:rFonts w:hAnsi="標楷體"/>
                <w:szCs w:val="24"/>
              </w:rPr>
              <w:t>最近三個會計年度之稅前</w:t>
            </w:r>
            <w:r w:rsidRPr="00310525">
              <w:rPr>
                <w:rFonts w:hAnsi="標楷體" w:hint="eastAsia"/>
                <w:szCs w:val="24"/>
              </w:rPr>
              <w:t>淨利</w:t>
            </w:r>
            <w:r w:rsidRPr="00310525">
              <w:rPr>
                <w:rFonts w:hAnsi="標楷體"/>
                <w:szCs w:val="24"/>
              </w:rPr>
              <w:t>，連續呈現負成長情形者。</w:t>
            </w:r>
          </w:p>
        </w:tc>
        <w:tc>
          <w:tcPr>
            <w:tcW w:w="616" w:type="dxa"/>
            <w:tcBorders>
              <w:top w:val="nil"/>
              <w:bottom w:val="nil"/>
            </w:tcBorders>
          </w:tcPr>
          <w:p w:rsidR="00FC4060" w:rsidRPr="00310525" w:rsidRDefault="00FC4060" w:rsidP="00A74BB7">
            <w:pPr>
              <w:snapToGrid w:val="0"/>
              <w:jc w:val="center"/>
              <w:rPr>
                <w:szCs w:val="24"/>
              </w:rPr>
            </w:pPr>
          </w:p>
        </w:tc>
        <w:tc>
          <w:tcPr>
            <w:tcW w:w="560" w:type="dxa"/>
            <w:tcBorders>
              <w:top w:val="nil"/>
              <w:bottom w:val="nil"/>
            </w:tcBorders>
          </w:tcPr>
          <w:p w:rsidR="00FC4060" w:rsidRPr="00310525" w:rsidRDefault="00FC4060" w:rsidP="00A74BB7">
            <w:pPr>
              <w:snapToGrid w:val="0"/>
              <w:jc w:val="center"/>
              <w:rPr>
                <w:szCs w:val="24"/>
              </w:rPr>
            </w:pPr>
          </w:p>
        </w:tc>
        <w:tc>
          <w:tcPr>
            <w:tcW w:w="4017" w:type="dxa"/>
            <w:tcBorders>
              <w:top w:val="nil"/>
              <w:bottom w:val="nil"/>
            </w:tcBorders>
          </w:tcPr>
          <w:p w:rsidR="00FC4060" w:rsidRPr="00310525" w:rsidRDefault="00FC4060" w:rsidP="00A74BB7">
            <w:pPr>
              <w:snapToGrid w:val="0"/>
              <w:spacing w:line="240" w:lineRule="atLeast"/>
              <w:ind w:firstLine="466"/>
            </w:pPr>
          </w:p>
        </w:tc>
        <w:tc>
          <w:tcPr>
            <w:tcW w:w="616" w:type="dxa"/>
            <w:tcBorders>
              <w:top w:val="nil"/>
              <w:bottom w:val="nil"/>
            </w:tcBorders>
          </w:tcPr>
          <w:p w:rsidR="00FC4060" w:rsidRPr="00310525" w:rsidRDefault="00FC4060" w:rsidP="00A74BB7">
            <w:pPr>
              <w:snapToGrid w:val="0"/>
              <w:jc w:val="center"/>
              <w:rPr>
                <w:szCs w:val="24"/>
              </w:rPr>
            </w:pPr>
          </w:p>
        </w:tc>
        <w:tc>
          <w:tcPr>
            <w:tcW w:w="574" w:type="dxa"/>
            <w:tcBorders>
              <w:top w:val="nil"/>
              <w:bottom w:val="nil"/>
            </w:tcBorders>
          </w:tcPr>
          <w:p w:rsidR="00FC4060" w:rsidRPr="00310525" w:rsidRDefault="00FC4060" w:rsidP="00A74BB7">
            <w:pPr>
              <w:snapToGrid w:val="0"/>
              <w:jc w:val="center"/>
              <w:rPr>
                <w:szCs w:val="24"/>
              </w:rPr>
            </w:pPr>
          </w:p>
        </w:tc>
        <w:tc>
          <w:tcPr>
            <w:tcW w:w="1285" w:type="dxa"/>
            <w:tcBorders>
              <w:top w:val="nil"/>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bottom w:val="nil"/>
            </w:tcBorders>
          </w:tcPr>
          <w:p w:rsidR="00FC4060" w:rsidRPr="00310525" w:rsidRDefault="00FC4060" w:rsidP="00A74BB7">
            <w:pPr>
              <w:snapToGrid w:val="0"/>
              <w:ind w:leftChars="99" w:left="701" w:hangingChars="193" w:hanging="463"/>
              <w:rPr>
                <w:szCs w:val="24"/>
              </w:rPr>
            </w:pPr>
            <w:r w:rsidRPr="00310525">
              <w:rPr>
                <w:szCs w:val="24"/>
              </w:rPr>
              <w:t>(</w:t>
            </w:r>
            <w:r w:rsidRPr="00310525">
              <w:rPr>
                <w:rFonts w:hAnsi="標楷體" w:hint="eastAsia"/>
                <w:szCs w:val="24"/>
              </w:rPr>
              <w:t>五</w:t>
            </w:r>
            <w:r w:rsidRPr="00310525">
              <w:rPr>
                <w:szCs w:val="24"/>
              </w:rPr>
              <w:t>)</w:t>
            </w:r>
            <w:r w:rsidRPr="00310525">
              <w:rPr>
                <w:rFonts w:hAnsi="標楷體"/>
                <w:szCs w:val="24"/>
              </w:rPr>
              <w:t>產品或技術已過時，而未有改善計劃者。</w:t>
            </w:r>
          </w:p>
        </w:tc>
        <w:tc>
          <w:tcPr>
            <w:tcW w:w="616" w:type="dxa"/>
            <w:tcBorders>
              <w:top w:val="nil"/>
              <w:bottom w:val="nil"/>
            </w:tcBorders>
          </w:tcPr>
          <w:p w:rsidR="00FC4060" w:rsidRPr="00310525" w:rsidRDefault="00FC4060" w:rsidP="00A74BB7">
            <w:pPr>
              <w:snapToGrid w:val="0"/>
              <w:jc w:val="center"/>
              <w:rPr>
                <w:szCs w:val="24"/>
              </w:rPr>
            </w:pPr>
          </w:p>
        </w:tc>
        <w:tc>
          <w:tcPr>
            <w:tcW w:w="560" w:type="dxa"/>
            <w:tcBorders>
              <w:top w:val="nil"/>
              <w:bottom w:val="nil"/>
            </w:tcBorders>
          </w:tcPr>
          <w:p w:rsidR="00FC4060" w:rsidRPr="00310525" w:rsidRDefault="00FC4060" w:rsidP="00A74BB7">
            <w:pPr>
              <w:snapToGrid w:val="0"/>
              <w:jc w:val="center"/>
              <w:rPr>
                <w:szCs w:val="24"/>
              </w:rPr>
            </w:pPr>
          </w:p>
        </w:tc>
        <w:tc>
          <w:tcPr>
            <w:tcW w:w="4017" w:type="dxa"/>
            <w:tcBorders>
              <w:top w:val="nil"/>
              <w:bottom w:val="nil"/>
            </w:tcBorders>
          </w:tcPr>
          <w:p w:rsidR="00FC4060" w:rsidRPr="00310525" w:rsidRDefault="00FC4060" w:rsidP="00A74BB7">
            <w:pPr>
              <w:snapToGrid w:val="0"/>
              <w:spacing w:line="240" w:lineRule="atLeast"/>
              <w:ind w:firstLine="466"/>
            </w:pPr>
          </w:p>
        </w:tc>
        <w:tc>
          <w:tcPr>
            <w:tcW w:w="616" w:type="dxa"/>
            <w:tcBorders>
              <w:top w:val="nil"/>
              <w:bottom w:val="nil"/>
            </w:tcBorders>
          </w:tcPr>
          <w:p w:rsidR="00FC4060" w:rsidRPr="00310525" w:rsidRDefault="00FC4060" w:rsidP="00A74BB7">
            <w:pPr>
              <w:snapToGrid w:val="0"/>
              <w:jc w:val="center"/>
              <w:rPr>
                <w:szCs w:val="24"/>
              </w:rPr>
            </w:pPr>
          </w:p>
        </w:tc>
        <w:tc>
          <w:tcPr>
            <w:tcW w:w="574" w:type="dxa"/>
            <w:tcBorders>
              <w:top w:val="nil"/>
              <w:bottom w:val="nil"/>
            </w:tcBorders>
          </w:tcPr>
          <w:p w:rsidR="00FC4060" w:rsidRPr="00310525" w:rsidRDefault="00FC4060" w:rsidP="00A74BB7">
            <w:pPr>
              <w:snapToGrid w:val="0"/>
              <w:jc w:val="center"/>
              <w:rPr>
                <w:szCs w:val="24"/>
              </w:rPr>
            </w:pPr>
          </w:p>
        </w:tc>
        <w:tc>
          <w:tcPr>
            <w:tcW w:w="1285" w:type="dxa"/>
            <w:tcBorders>
              <w:top w:val="nil"/>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bottom w:val="nil"/>
            </w:tcBorders>
          </w:tcPr>
          <w:p w:rsidR="003B7495" w:rsidRPr="00310525" w:rsidRDefault="00FC4060" w:rsidP="003B74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ind w:leftChars="75" w:left="181" w:hanging="1"/>
              <w:jc w:val="left"/>
              <w:textAlignment w:val="auto"/>
              <w:rPr>
                <w:rFonts w:hAnsi="標楷體"/>
                <w:szCs w:val="24"/>
              </w:rPr>
            </w:pPr>
            <w:r w:rsidRPr="00310525">
              <w:rPr>
                <w:rFonts w:hAnsi="標楷體"/>
                <w:szCs w:val="24"/>
              </w:rPr>
              <w:t>前項規定，</w:t>
            </w:r>
            <w:r w:rsidR="003B7495" w:rsidRPr="00310525">
              <w:rPr>
                <w:rFonts w:hAnsi="標楷體" w:hint="eastAsia"/>
                <w:szCs w:val="24"/>
              </w:rPr>
              <w:t>對於依本準則第四條第二項、第三項或第五條規定申請股</w:t>
            </w:r>
          </w:p>
          <w:p w:rsidR="00FC4060" w:rsidRPr="00310525" w:rsidRDefault="003B7495" w:rsidP="003B74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ind w:leftChars="75" w:left="181" w:hanging="1"/>
              <w:jc w:val="left"/>
              <w:textAlignment w:val="auto"/>
              <w:rPr>
                <w:rFonts w:hAnsi="標楷體"/>
                <w:szCs w:val="24"/>
              </w:rPr>
            </w:pPr>
            <w:r w:rsidRPr="00310525">
              <w:rPr>
                <w:rFonts w:hAnsi="標楷體" w:hint="eastAsia"/>
                <w:szCs w:val="24"/>
              </w:rPr>
              <w:t>票上市公司，經提出合理性說明者，得不適用之。</w:t>
            </w:r>
          </w:p>
          <w:p w:rsidR="00FC4060" w:rsidRPr="00310525" w:rsidRDefault="00FC4060" w:rsidP="00A74B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ind w:leftChars="76" w:left="183" w:hanging="1"/>
              <w:jc w:val="left"/>
              <w:textAlignment w:val="auto"/>
              <w:rPr>
                <w:rFonts w:hAnsi="標楷體"/>
                <w:szCs w:val="24"/>
              </w:rPr>
            </w:pPr>
            <w:r w:rsidRPr="00310525">
              <w:rPr>
                <w:rFonts w:hAnsi="標楷體"/>
                <w:szCs w:val="24"/>
              </w:rPr>
              <w:t>第一項第一、二款所規定「同業比較」，證券承銷商應評估說明所採樣同業之合理性。</w:t>
            </w:r>
          </w:p>
          <w:p w:rsidR="00FC4060" w:rsidRPr="00310525" w:rsidRDefault="00FC4060" w:rsidP="00A74B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ind w:leftChars="76" w:left="183" w:hanging="1"/>
              <w:jc w:val="left"/>
              <w:textAlignment w:val="auto"/>
              <w:rPr>
                <w:szCs w:val="24"/>
              </w:rPr>
            </w:pPr>
            <w:r w:rsidRPr="00310525">
              <w:rPr>
                <w:rFonts w:hAnsi="標楷體"/>
                <w:szCs w:val="24"/>
              </w:rPr>
              <w:t>第一項第三、四款之規定，對於已有具體改善計畫並產生效益者，不適用之。</w:t>
            </w:r>
          </w:p>
        </w:tc>
        <w:tc>
          <w:tcPr>
            <w:tcW w:w="616" w:type="dxa"/>
            <w:tcBorders>
              <w:top w:val="nil"/>
              <w:bottom w:val="nil"/>
            </w:tcBorders>
          </w:tcPr>
          <w:p w:rsidR="00FC4060" w:rsidRPr="00310525" w:rsidRDefault="00FC4060" w:rsidP="00A74BB7">
            <w:pPr>
              <w:snapToGrid w:val="0"/>
              <w:jc w:val="center"/>
              <w:rPr>
                <w:szCs w:val="24"/>
              </w:rPr>
            </w:pPr>
          </w:p>
        </w:tc>
        <w:tc>
          <w:tcPr>
            <w:tcW w:w="560" w:type="dxa"/>
            <w:tcBorders>
              <w:top w:val="nil"/>
              <w:bottom w:val="nil"/>
            </w:tcBorders>
          </w:tcPr>
          <w:p w:rsidR="00FC4060" w:rsidRPr="00310525" w:rsidRDefault="00FC4060" w:rsidP="00A74BB7">
            <w:pPr>
              <w:snapToGrid w:val="0"/>
              <w:jc w:val="center"/>
              <w:rPr>
                <w:szCs w:val="24"/>
              </w:rPr>
            </w:pPr>
          </w:p>
        </w:tc>
        <w:tc>
          <w:tcPr>
            <w:tcW w:w="4017" w:type="dxa"/>
            <w:tcBorders>
              <w:top w:val="nil"/>
              <w:bottom w:val="nil"/>
            </w:tcBorders>
          </w:tcPr>
          <w:p w:rsidR="00FC4060" w:rsidRPr="00310525" w:rsidRDefault="00FC4060" w:rsidP="00A74BB7">
            <w:pPr>
              <w:snapToGrid w:val="0"/>
              <w:spacing w:line="240" w:lineRule="atLeast"/>
              <w:ind w:firstLine="466"/>
            </w:pPr>
          </w:p>
        </w:tc>
        <w:tc>
          <w:tcPr>
            <w:tcW w:w="616" w:type="dxa"/>
            <w:tcBorders>
              <w:top w:val="nil"/>
              <w:bottom w:val="nil"/>
            </w:tcBorders>
          </w:tcPr>
          <w:p w:rsidR="00FC4060" w:rsidRPr="00310525" w:rsidRDefault="00FC4060" w:rsidP="00A74BB7">
            <w:pPr>
              <w:snapToGrid w:val="0"/>
              <w:jc w:val="center"/>
              <w:rPr>
                <w:szCs w:val="24"/>
              </w:rPr>
            </w:pPr>
          </w:p>
        </w:tc>
        <w:tc>
          <w:tcPr>
            <w:tcW w:w="574" w:type="dxa"/>
            <w:tcBorders>
              <w:top w:val="nil"/>
              <w:bottom w:val="nil"/>
            </w:tcBorders>
          </w:tcPr>
          <w:p w:rsidR="00FC4060" w:rsidRPr="00310525" w:rsidRDefault="00FC4060" w:rsidP="00A74BB7">
            <w:pPr>
              <w:snapToGrid w:val="0"/>
              <w:jc w:val="center"/>
              <w:rPr>
                <w:szCs w:val="24"/>
              </w:rPr>
            </w:pPr>
          </w:p>
        </w:tc>
        <w:tc>
          <w:tcPr>
            <w:tcW w:w="1285" w:type="dxa"/>
            <w:tcBorders>
              <w:top w:val="nil"/>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bottom w:val="nil"/>
            </w:tcBorders>
          </w:tcPr>
          <w:p w:rsidR="00FC4060" w:rsidRPr="00310525" w:rsidRDefault="005A5CD9" w:rsidP="00A74BB7">
            <w:pPr>
              <w:snapToGrid w:val="0"/>
              <w:ind w:left="480" w:hanging="480"/>
              <w:rPr>
                <w:szCs w:val="24"/>
              </w:rPr>
            </w:pPr>
            <w:r w:rsidRPr="00310525">
              <w:rPr>
                <w:rFonts w:hAnsi="標楷體" w:hint="eastAsia"/>
                <w:szCs w:val="24"/>
              </w:rPr>
              <w:t>七</w:t>
            </w:r>
            <w:r w:rsidR="00FC4060" w:rsidRPr="00310525">
              <w:rPr>
                <w:rFonts w:hAnsi="標楷體"/>
                <w:szCs w:val="24"/>
              </w:rPr>
              <w:t>、申請公司或其現任董事、總經理或實質負責人於最近三年內，有違反誠信原則之行為者。</w:t>
            </w:r>
          </w:p>
          <w:p w:rsidR="00FC4060" w:rsidRPr="00310525" w:rsidRDefault="00FC4060" w:rsidP="00A74BB7">
            <w:pPr>
              <w:snapToGrid w:val="0"/>
              <w:ind w:left="480" w:firstLine="24"/>
              <w:rPr>
                <w:szCs w:val="24"/>
              </w:rPr>
            </w:pPr>
            <w:r w:rsidRPr="00310525">
              <w:rPr>
                <w:rFonts w:hAnsi="標楷體"/>
                <w:szCs w:val="24"/>
              </w:rPr>
              <w:lastRenderedPageBreak/>
              <w:t>所規定「違反誠信原則之行為」，係指下列情事之一者：</w:t>
            </w:r>
          </w:p>
        </w:tc>
        <w:tc>
          <w:tcPr>
            <w:tcW w:w="616" w:type="dxa"/>
            <w:tcBorders>
              <w:bottom w:val="nil"/>
            </w:tcBorders>
          </w:tcPr>
          <w:p w:rsidR="00FC4060" w:rsidRPr="00310525" w:rsidRDefault="005A5CD9" w:rsidP="00A74BB7">
            <w:pPr>
              <w:snapToGrid w:val="0"/>
              <w:jc w:val="center"/>
              <w:rPr>
                <w:szCs w:val="24"/>
              </w:rPr>
            </w:pPr>
            <w:r w:rsidRPr="00310525">
              <w:rPr>
                <w:szCs w:val="24"/>
              </w:rPr>
              <w:lastRenderedPageBreak/>
              <w:sym w:font="Wingdings" w:char="F06F"/>
            </w:r>
          </w:p>
        </w:tc>
        <w:tc>
          <w:tcPr>
            <w:tcW w:w="560" w:type="dxa"/>
            <w:tcBorders>
              <w:bottom w:val="nil"/>
            </w:tcBorders>
          </w:tcPr>
          <w:p w:rsidR="00FC4060" w:rsidRPr="00310525" w:rsidRDefault="00FC4060" w:rsidP="00A74BB7">
            <w:pPr>
              <w:snapToGrid w:val="0"/>
              <w:jc w:val="center"/>
              <w:rPr>
                <w:szCs w:val="24"/>
              </w:rPr>
            </w:pPr>
            <w:r w:rsidRPr="00310525">
              <w:rPr>
                <w:szCs w:val="24"/>
              </w:rPr>
              <w:sym w:font="Wingdings" w:char="F06F"/>
            </w:r>
          </w:p>
        </w:tc>
        <w:tc>
          <w:tcPr>
            <w:tcW w:w="4017" w:type="dxa"/>
            <w:tcBorders>
              <w:bottom w:val="nil"/>
            </w:tcBorders>
          </w:tcPr>
          <w:p w:rsidR="00FC4060" w:rsidRPr="00310525" w:rsidRDefault="00FC4060" w:rsidP="00A74BB7">
            <w:pPr>
              <w:snapToGrid w:val="0"/>
              <w:rPr>
                <w:szCs w:val="24"/>
              </w:rPr>
            </w:pPr>
          </w:p>
        </w:tc>
        <w:tc>
          <w:tcPr>
            <w:tcW w:w="616" w:type="dxa"/>
            <w:tcBorders>
              <w:bottom w:val="nil"/>
            </w:tcBorders>
          </w:tcPr>
          <w:p w:rsidR="00FC4060" w:rsidRPr="00310525" w:rsidRDefault="00FC4060" w:rsidP="00A74BB7">
            <w:pPr>
              <w:snapToGrid w:val="0"/>
              <w:jc w:val="center"/>
              <w:rPr>
                <w:szCs w:val="24"/>
              </w:rPr>
            </w:pPr>
          </w:p>
        </w:tc>
        <w:tc>
          <w:tcPr>
            <w:tcW w:w="574" w:type="dxa"/>
            <w:tcBorders>
              <w:bottom w:val="nil"/>
            </w:tcBorders>
          </w:tcPr>
          <w:p w:rsidR="00FC4060" w:rsidRPr="00310525" w:rsidRDefault="00FC4060" w:rsidP="00A74BB7">
            <w:pPr>
              <w:snapToGrid w:val="0"/>
              <w:jc w:val="center"/>
              <w:rPr>
                <w:szCs w:val="24"/>
              </w:rPr>
            </w:pPr>
          </w:p>
        </w:tc>
        <w:tc>
          <w:tcPr>
            <w:tcW w:w="1285" w:type="dxa"/>
            <w:tcBorders>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bottom w:val="nil"/>
            </w:tcBorders>
          </w:tcPr>
          <w:p w:rsidR="00FC4060" w:rsidRPr="00310525" w:rsidRDefault="00FC4060" w:rsidP="00A74BB7">
            <w:pPr>
              <w:snapToGrid w:val="0"/>
              <w:ind w:leftChars="99" w:left="701" w:hangingChars="193" w:hanging="463"/>
              <w:rPr>
                <w:szCs w:val="24"/>
              </w:rPr>
            </w:pPr>
            <w:r w:rsidRPr="00310525">
              <w:rPr>
                <w:szCs w:val="24"/>
              </w:rPr>
              <w:lastRenderedPageBreak/>
              <w:t>(</w:t>
            </w:r>
            <w:r w:rsidRPr="00310525">
              <w:rPr>
                <w:rFonts w:hAnsi="標楷體"/>
                <w:szCs w:val="24"/>
              </w:rPr>
              <w:t>一</w:t>
            </w:r>
            <w:r w:rsidRPr="00310525">
              <w:rPr>
                <w:szCs w:val="24"/>
              </w:rPr>
              <w:t>)</w:t>
            </w:r>
            <w:r w:rsidRPr="00310525">
              <w:rPr>
                <w:rFonts w:hAnsi="標楷體"/>
                <w:szCs w:val="24"/>
              </w:rPr>
              <w:t>公司部份</w:t>
            </w:r>
            <w:r w:rsidRPr="00310525">
              <w:rPr>
                <w:rFonts w:hAnsi="標楷體" w:hint="eastAsia"/>
                <w:szCs w:val="24"/>
              </w:rPr>
              <w:t>：</w:t>
            </w:r>
          </w:p>
        </w:tc>
        <w:tc>
          <w:tcPr>
            <w:tcW w:w="616" w:type="dxa"/>
            <w:tcBorders>
              <w:top w:val="nil"/>
              <w:bottom w:val="nil"/>
            </w:tcBorders>
          </w:tcPr>
          <w:p w:rsidR="00FC4060" w:rsidRPr="00310525" w:rsidRDefault="00FC4060" w:rsidP="00A74BB7">
            <w:pPr>
              <w:snapToGrid w:val="0"/>
              <w:jc w:val="center"/>
              <w:rPr>
                <w:szCs w:val="24"/>
              </w:rPr>
            </w:pPr>
          </w:p>
        </w:tc>
        <w:tc>
          <w:tcPr>
            <w:tcW w:w="560" w:type="dxa"/>
            <w:tcBorders>
              <w:top w:val="nil"/>
              <w:bottom w:val="nil"/>
            </w:tcBorders>
          </w:tcPr>
          <w:p w:rsidR="00FC4060" w:rsidRPr="00310525" w:rsidRDefault="00FC4060" w:rsidP="00A74BB7">
            <w:pPr>
              <w:snapToGrid w:val="0"/>
              <w:jc w:val="center"/>
              <w:rPr>
                <w:szCs w:val="24"/>
              </w:rPr>
            </w:pPr>
          </w:p>
        </w:tc>
        <w:tc>
          <w:tcPr>
            <w:tcW w:w="4017" w:type="dxa"/>
            <w:tcBorders>
              <w:top w:val="nil"/>
              <w:bottom w:val="nil"/>
            </w:tcBorders>
          </w:tcPr>
          <w:p w:rsidR="00FC4060" w:rsidRPr="00310525" w:rsidRDefault="00FC4060" w:rsidP="00A74BB7">
            <w:pPr>
              <w:snapToGrid w:val="0"/>
              <w:rPr>
                <w:szCs w:val="24"/>
              </w:rPr>
            </w:pPr>
          </w:p>
        </w:tc>
        <w:tc>
          <w:tcPr>
            <w:tcW w:w="616" w:type="dxa"/>
            <w:tcBorders>
              <w:top w:val="nil"/>
              <w:bottom w:val="nil"/>
            </w:tcBorders>
          </w:tcPr>
          <w:p w:rsidR="00FC4060" w:rsidRPr="00310525" w:rsidRDefault="00FC4060" w:rsidP="00A74BB7">
            <w:pPr>
              <w:snapToGrid w:val="0"/>
              <w:jc w:val="center"/>
              <w:rPr>
                <w:szCs w:val="24"/>
              </w:rPr>
            </w:pPr>
          </w:p>
        </w:tc>
        <w:tc>
          <w:tcPr>
            <w:tcW w:w="574" w:type="dxa"/>
            <w:tcBorders>
              <w:top w:val="nil"/>
              <w:bottom w:val="nil"/>
            </w:tcBorders>
          </w:tcPr>
          <w:p w:rsidR="00FC4060" w:rsidRPr="00310525" w:rsidRDefault="00FC4060" w:rsidP="00A74BB7">
            <w:pPr>
              <w:snapToGrid w:val="0"/>
              <w:jc w:val="center"/>
              <w:rPr>
                <w:szCs w:val="24"/>
              </w:rPr>
            </w:pPr>
          </w:p>
        </w:tc>
        <w:tc>
          <w:tcPr>
            <w:tcW w:w="1285" w:type="dxa"/>
            <w:tcBorders>
              <w:top w:val="nil"/>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bottom w:val="nil"/>
            </w:tcBorders>
          </w:tcPr>
          <w:p w:rsidR="00FC4060" w:rsidRPr="00310525" w:rsidRDefault="00FC4060" w:rsidP="00A74BB7">
            <w:pPr>
              <w:snapToGrid w:val="0"/>
              <w:ind w:left="660" w:hanging="196"/>
              <w:rPr>
                <w:szCs w:val="24"/>
              </w:rPr>
            </w:pPr>
            <w:r w:rsidRPr="00310525">
              <w:rPr>
                <w:szCs w:val="24"/>
              </w:rPr>
              <w:t>1.</w:t>
            </w:r>
            <w:r w:rsidRPr="00310525">
              <w:rPr>
                <w:rFonts w:hAnsi="標楷體"/>
                <w:szCs w:val="24"/>
              </w:rPr>
              <w:t>所開立之支票存款戶經票據交換所公告為拒絕往來戶，或因簽發支票或以金融業為擔當付款人之票據，發生存款不足退票列入紀錄未經</w:t>
            </w:r>
            <w:r w:rsidRPr="00310525">
              <w:rPr>
                <w:rFonts w:hAnsi="標楷體" w:hint="eastAsia"/>
                <w:szCs w:val="24"/>
              </w:rPr>
              <w:t>清償贖回</w:t>
            </w:r>
            <w:r w:rsidRPr="00310525">
              <w:rPr>
                <w:rFonts w:hAnsi="標楷體"/>
                <w:szCs w:val="24"/>
              </w:rPr>
              <w:t>註</w:t>
            </w:r>
            <w:r w:rsidRPr="00310525">
              <w:rPr>
                <w:rFonts w:hAnsi="標楷體" w:hint="eastAsia"/>
                <w:szCs w:val="24"/>
              </w:rPr>
              <w:t>記</w:t>
            </w:r>
            <w:r w:rsidRPr="00310525">
              <w:rPr>
                <w:rFonts w:hAnsi="標楷體"/>
                <w:szCs w:val="24"/>
              </w:rPr>
              <w:t>者。</w:t>
            </w:r>
          </w:p>
        </w:tc>
        <w:tc>
          <w:tcPr>
            <w:tcW w:w="616" w:type="dxa"/>
            <w:tcBorders>
              <w:top w:val="nil"/>
              <w:bottom w:val="nil"/>
            </w:tcBorders>
          </w:tcPr>
          <w:p w:rsidR="00FC4060" w:rsidRPr="00310525" w:rsidRDefault="00FC4060" w:rsidP="00A74BB7">
            <w:pPr>
              <w:snapToGrid w:val="0"/>
              <w:jc w:val="center"/>
              <w:rPr>
                <w:szCs w:val="24"/>
              </w:rPr>
            </w:pPr>
          </w:p>
        </w:tc>
        <w:tc>
          <w:tcPr>
            <w:tcW w:w="560" w:type="dxa"/>
            <w:tcBorders>
              <w:top w:val="nil"/>
              <w:bottom w:val="nil"/>
            </w:tcBorders>
          </w:tcPr>
          <w:p w:rsidR="00FC4060" w:rsidRPr="00310525" w:rsidRDefault="00FC4060" w:rsidP="00A74BB7">
            <w:pPr>
              <w:snapToGrid w:val="0"/>
              <w:jc w:val="center"/>
              <w:rPr>
                <w:szCs w:val="24"/>
              </w:rPr>
            </w:pPr>
          </w:p>
        </w:tc>
        <w:tc>
          <w:tcPr>
            <w:tcW w:w="4017" w:type="dxa"/>
            <w:tcBorders>
              <w:top w:val="nil"/>
              <w:bottom w:val="nil"/>
            </w:tcBorders>
          </w:tcPr>
          <w:p w:rsidR="00FC4060" w:rsidRPr="00310525" w:rsidRDefault="00FC4060" w:rsidP="00A74BB7">
            <w:pPr>
              <w:snapToGrid w:val="0"/>
              <w:spacing w:line="240" w:lineRule="atLeast"/>
              <w:ind w:firstLine="466"/>
            </w:pPr>
          </w:p>
        </w:tc>
        <w:tc>
          <w:tcPr>
            <w:tcW w:w="616" w:type="dxa"/>
            <w:tcBorders>
              <w:top w:val="nil"/>
              <w:bottom w:val="nil"/>
            </w:tcBorders>
          </w:tcPr>
          <w:p w:rsidR="00FC4060" w:rsidRPr="00310525" w:rsidRDefault="00FC4060" w:rsidP="00A74BB7">
            <w:pPr>
              <w:snapToGrid w:val="0"/>
              <w:jc w:val="center"/>
              <w:rPr>
                <w:szCs w:val="24"/>
              </w:rPr>
            </w:pPr>
          </w:p>
        </w:tc>
        <w:tc>
          <w:tcPr>
            <w:tcW w:w="574" w:type="dxa"/>
            <w:tcBorders>
              <w:top w:val="nil"/>
              <w:bottom w:val="nil"/>
            </w:tcBorders>
          </w:tcPr>
          <w:p w:rsidR="00FC4060" w:rsidRPr="00310525" w:rsidRDefault="00FC4060" w:rsidP="00A74BB7">
            <w:pPr>
              <w:snapToGrid w:val="0"/>
              <w:jc w:val="center"/>
              <w:rPr>
                <w:szCs w:val="24"/>
              </w:rPr>
            </w:pPr>
          </w:p>
        </w:tc>
        <w:tc>
          <w:tcPr>
            <w:tcW w:w="1285" w:type="dxa"/>
            <w:tcBorders>
              <w:top w:val="nil"/>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bottom w:val="nil"/>
            </w:tcBorders>
          </w:tcPr>
          <w:p w:rsidR="00FC4060" w:rsidRPr="00310525" w:rsidRDefault="00FC4060" w:rsidP="00A74BB7">
            <w:pPr>
              <w:snapToGrid w:val="0"/>
              <w:ind w:left="660" w:hanging="196"/>
              <w:rPr>
                <w:szCs w:val="24"/>
              </w:rPr>
            </w:pPr>
            <w:r w:rsidRPr="00310525">
              <w:rPr>
                <w:szCs w:val="24"/>
              </w:rPr>
              <w:t>2.</w:t>
            </w:r>
            <w:r w:rsidRPr="00310525">
              <w:rPr>
                <w:rFonts w:hAnsi="標楷體"/>
                <w:szCs w:val="24"/>
              </w:rPr>
              <w:t>向金融機構貸款有逾期還款之情形。</w:t>
            </w:r>
            <w:r w:rsidRPr="00310525">
              <w:rPr>
                <w:rFonts w:hAnsi="標楷體" w:hint="eastAsia"/>
                <w:szCs w:val="24"/>
              </w:rPr>
              <w:t>但還款完畢已逾三年者，不在此限。</w:t>
            </w:r>
          </w:p>
        </w:tc>
        <w:tc>
          <w:tcPr>
            <w:tcW w:w="616" w:type="dxa"/>
            <w:tcBorders>
              <w:top w:val="nil"/>
              <w:bottom w:val="nil"/>
            </w:tcBorders>
          </w:tcPr>
          <w:p w:rsidR="00FC4060" w:rsidRPr="00310525" w:rsidRDefault="00FC4060" w:rsidP="00A74BB7">
            <w:pPr>
              <w:snapToGrid w:val="0"/>
              <w:jc w:val="center"/>
              <w:rPr>
                <w:szCs w:val="24"/>
              </w:rPr>
            </w:pPr>
          </w:p>
        </w:tc>
        <w:tc>
          <w:tcPr>
            <w:tcW w:w="560" w:type="dxa"/>
            <w:tcBorders>
              <w:top w:val="nil"/>
              <w:bottom w:val="nil"/>
            </w:tcBorders>
          </w:tcPr>
          <w:p w:rsidR="00FC4060" w:rsidRPr="00310525" w:rsidRDefault="00FC4060" w:rsidP="00A74BB7">
            <w:pPr>
              <w:snapToGrid w:val="0"/>
              <w:jc w:val="center"/>
              <w:rPr>
                <w:szCs w:val="24"/>
              </w:rPr>
            </w:pPr>
          </w:p>
        </w:tc>
        <w:tc>
          <w:tcPr>
            <w:tcW w:w="4017" w:type="dxa"/>
            <w:tcBorders>
              <w:top w:val="nil"/>
              <w:bottom w:val="nil"/>
            </w:tcBorders>
          </w:tcPr>
          <w:p w:rsidR="00FC4060" w:rsidRPr="00310525" w:rsidRDefault="00FC4060" w:rsidP="00A74BB7">
            <w:pPr>
              <w:snapToGrid w:val="0"/>
              <w:spacing w:line="240" w:lineRule="atLeast"/>
              <w:ind w:firstLine="466"/>
            </w:pPr>
          </w:p>
        </w:tc>
        <w:tc>
          <w:tcPr>
            <w:tcW w:w="616" w:type="dxa"/>
            <w:tcBorders>
              <w:top w:val="nil"/>
              <w:bottom w:val="nil"/>
            </w:tcBorders>
          </w:tcPr>
          <w:p w:rsidR="00FC4060" w:rsidRPr="00310525" w:rsidRDefault="00FC4060" w:rsidP="00A74BB7">
            <w:pPr>
              <w:snapToGrid w:val="0"/>
              <w:jc w:val="center"/>
              <w:rPr>
                <w:szCs w:val="24"/>
              </w:rPr>
            </w:pPr>
          </w:p>
        </w:tc>
        <w:tc>
          <w:tcPr>
            <w:tcW w:w="574" w:type="dxa"/>
            <w:tcBorders>
              <w:top w:val="nil"/>
              <w:bottom w:val="nil"/>
            </w:tcBorders>
          </w:tcPr>
          <w:p w:rsidR="00FC4060" w:rsidRPr="00310525" w:rsidRDefault="00FC4060" w:rsidP="00A74BB7">
            <w:pPr>
              <w:snapToGrid w:val="0"/>
              <w:jc w:val="center"/>
              <w:rPr>
                <w:szCs w:val="24"/>
              </w:rPr>
            </w:pPr>
          </w:p>
        </w:tc>
        <w:tc>
          <w:tcPr>
            <w:tcW w:w="1285" w:type="dxa"/>
            <w:tcBorders>
              <w:top w:val="nil"/>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bottom w:val="nil"/>
            </w:tcBorders>
          </w:tcPr>
          <w:p w:rsidR="00FC4060" w:rsidRPr="00310525" w:rsidRDefault="00FC4060" w:rsidP="00A74BB7">
            <w:pPr>
              <w:snapToGrid w:val="0"/>
              <w:ind w:left="660" w:hanging="196"/>
              <w:rPr>
                <w:szCs w:val="24"/>
              </w:rPr>
            </w:pPr>
            <w:r w:rsidRPr="00310525">
              <w:rPr>
                <w:szCs w:val="24"/>
              </w:rPr>
              <w:t>3.</w:t>
            </w:r>
            <w:r w:rsidRPr="00310525">
              <w:rPr>
                <w:rFonts w:hAnsi="標楷體"/>
                <w:szCs w:val="24"/>
              </w:rPr>
              <w:t>違反勞動基準法被處以刑罰確定者，但最近二年內經檢查機構複查已改善者，不在此限。</w:t>
            </w:r>
          </w:p>
        </w:tc>
        <w:tc>
          <w:tcPr>
            <w:tcW w:w="616" w:type="dxa"/>
            <w:tcBorders>
              <w:top w:val="nil"/>
              <w:bottom w:val="nil"/>
            </w:tcBorders>
          </w:tcPr>
          <w:p w:rsidR="00FC4060" w:rsidRPr="00310525" w:rsidRDefault="00FC4060" w:rsidP="00A74BB7">
            <w:pPr>
              <w:snapToGrid w:val="0"/>
              <w:jc w:val="center"/>
              <w:rPr>
                <w:szCs w:val="24"/>
              </w:rPr>
            </w:pPr>
          </w:p>
        </w:tc>
        <w:tc>
          <w:tcPr>
            <w:tcW w:w="560" w:type="dxa"/>
            <w:tcBorders>
              <w:top w:val="nil"/>
              <w:bottom w:val="nil"/>
            </w:tcBorders>
          </w:tcPr>
          <w:p w:rsidR="00FC4060" w:rsidRPr="00310525" w:rsidRDefault="00FC4060" w:rsidP="00A74BB7">
            <w:pPr>
              <w:snapToGrid w:val="0"/>
              <w:jc w:val="center"/>
              <w:rPr>
                <w:szCs w:val="24"/>
              </w:rPr>
            </w:pPr>
          </w:p>
        </w:tc>
        <w:tc>
          <w:tcPr>
            <w:tcW w:w="4017" w:type="dxa"/>
            <w:tcBorders>
              <w:top w:val="nil"/>
              <w:bottom w:val="nil"/>
            </w:tcBorders>
          </w:tcPr>
          <w:p w:rsidR="00FC4060" w:rsidRPr="00310525" w:rsidRDefault="00FC4060" w:rsidP="00A74BB7">
            <w:pPr>
              <w:snapToGrid w:val="0"/>
              <w:spacing w:line="240" w:lineRule="atLeast"/>
              <w:ind w:firstLine="466"/>
            </w:pPr>
          </w:p>
        </w:tc>
        <w:tc>
          <w:tcPr>
            <w:tcW w:w="616" w:type="dxa"/>
            <w:tcBorders>
              <w:top w:val="nil"/>
              <w:bottom w:val="nil"/>
            </w:tcBorders>
          </w:tcPr>
          <w:p w:rsidR="00FC4060" w:rsidRPr="00310525" w:rsidRDefault="00FC4060" w:rsidP="00A74BB7">
            <w:pPr>
              <w:snapToGrid w:val="0"/>
              <w:jc w:val="center"/>
              <w:rPr>
                <w:szCs w:val="24"/>
              </w:rPr>
            </w:pPr>
          </w:p>
        </w:tc>
        <w:tc>
          <w:tcPr>
            <w:tcW w:w="574" w:type="dxa"/>
            <w:tcBorders>
              <w:top w:val="nil"/>
              <w:bottom w:val="nil"/>
            </w:tcBorders>
          </w:tcPr>
          <w:p w:rsidR="00FC4060" w:rsidRPr="00310525" w:rsidRDefault="00FC4060" w:rsidP="00A74BB7">
            <w:pPr>
              <w:snapToGrid w:val="0"/>
              <w:jc w:val="center"/>
              <w:rPr>
                <w:szCs w:val="24"/>
              </w:rPr>
            </w:pPr>
          </w:p>
        </w:tc>
        <w:tc>
          <w:tcPr>
            <w:tcW w:w="1285" w:type="dxa"/>
            <w:tcBorders>
              <w:top w:val="nil"/>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bottom w:val="nil"/>
            </w:tcBorders>
          </w:tcPr>
          <w:p w:rsidR="00FC4060" w:rsidRPr="00310525" w:rsidRDefault="00FC4060" w:rsidP="00A74BB7">
            <w:pPr>
              <w:snapToGrid w:val="0"/>
              <w:ind w:left="660" w:hanging="196"/>
              <w:rPr>
                <w:szCs w:val="24"/>
              </w:rPr>
            </w:pPr>
            <w:r w:rsidRPr="00310525">
              <w:rPr>
                <w:szCs w:val="24"/>
              </w:rPr>
              <w:t>4.</w:t>
            </w:r>
            <w:r w:rsidRPr="00310525">
              <w:rPr>
                <w:rFonts w:hAnsi="標楷體"/>
                <w:szCs w:val="24"/>
              </w:rPr>
              <w:t>違反稅捐稽徵法經判決有罪確定者。</w:t>
            </w:r>
          </w:p>
        </w:tc>
        <w:tc>
          <w:tcPr>
            <w:tcW w:w="616" w:type="dxa"/>
            <w:tcBorders>
              <w:top w:val="nil"/>
              <w:bottom w:val="nil"/>
            </w:tcBorders>
          </w:tcPr>
          <w:p w:rsidR="00FC4060" w:rsidRPr="00310525" w:rsidRDefault="00FC4060" w:rsidP="00A74BB7">
            <w:pPr>
              <w:snapToGrid w:val="0"/>
              <w:jc w:val="center"/>
              <w:rPr>
                <w:szCs w:val="24"/>
              </w:rPr>
            </w:pPr>
          </w:p>
        </w:tc>
        <w:tc>
          <w:tcPr>
            <w:tcW w:w="560" w:type="dxa"/>
            <w:tcBorders>
              <w:top w:val="nil"/>
              <w:bottom w:val="nil"/>
            </w:tcBorders>
          </w:tcPr>
          <w:p w:rsidR="00FC4060" w:rsidRPr="00310525" w:rsidRDefault="00FC4060" w:rsidP="00A74BB7">
            <w:pPr>
              <w:snapToGrid w:val="0"/>
              <w:jc w:val="center"/>
              <w:rPr>
                <w:szCs w:val="24"/>
              </w:rPr>
            </w:pPr>
          </w:p>
        </w:tc>
        <w:tc>
          <w:tcPr>
            <w:tcW w:w="4017" w:type="dxa"/>
            <w:tcBorders>
              <w:top w:val="nil"/>
              <w:bottom w:val="nil"/>
            </w:tcBorders>
          </w:tcPr>
          <w:p w:rsidR="00FC4060" w:rsidRPr="00310525" w:rsidRDefault="00FC4060" w:rsidP="00A74BB7">
            <w:pPr>
              <w:snapToGrid w:val="0"/>
              <w:spacing w:line="240" w:lineRule="atLeast"/>
              <w:ind w:firstLine="466"/>
            </w:pPr>
          </w:p>
        </w:tc>
        <w:tc>
          <w:tcPr>
            <w:tcW w:w="616" w:type="dxa"/>
            <w:tcBorders>
              <w:top w:val="nil"/>
              <w:bottom w:val="nil"/>
            </w:tcBorders>
          </w:tcPr>
          <w:p w:rsidR="00FC4060" w:rsidRPr="00310525" w:rsidRDefault="00FC4060" w:rsidP="00A74BB7">
            <w:pPr>
              <w:snapToGrid w:val="0"/>
              <w:jc w:val="center"/>
              <w:rPr>
                <w:szCs w:val="24"/>
              </w:rPr>
            </w:pPr>
          </w:p>
        </w:tc>
        <w:tc>
          <w:tcPr>
            <w:tcW w:w="574" w:type="dxa"/>
            <w:tcBorders>
              <w:top w:val="nil"/>
              <w:bottom w:val="nil"/>
            </w:tcBorders>
          </w:tcPr>
          <w:p w:rsidR="00FC4060" w:rsidRPr="00310525" w:rsidRDefault="00FC4060" w:rsidP="00A74BB7">
            <w:pPr>
              <w:snapToGrid w:val="0"/>
              <w:jc w:val="center"/>
              <w:rPr>
                <w:szCs w:val="24"/>
              </w:rPr>
            </w:pPr>
          </w:p>
        </w:tc>
        <w:tc>
          <w:tcPr>
            <w:tcW w:w="1285" w:type="dxa"/>
            <w:tcBorders>
              <w:top w:val="nil"/>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bottom w:val="nil"/>
            </w:tcBorders>
          </w:tcPr>
          <w:p w:rsidR="00FC4060" w:rsidRPr="00310525" w:rsidRDefault="00FC4060" w:rsidP="00A74BB7">
            <w:pPr>
              <w:snapToGrid w:val="0"/>
              <w:ind w:left="660" w:hanging="196"/>
              <w:rPr>
                <w:szCs w:val="24"/>
              </w:rPr>
            </w:pPr>
            <w:r w:rsidRPr="00310525">
              <w:rPr>
                <w:szCs w:val="24"/>
              </w:rPr>
              <w:t>5.</w:t>
            </w:r>
            <w:r w:rsidRPr="00310525">
              <w:rPr>
                <w:rFonts w:hAnsi="標楷體"/>
                <w:szCs w:val="24"/>
              </w:rPr>
              <w:t>違反申請上市時所出具聲明書之聲明事項者。</w:t>
            </w:r>
          </w:p>
        </w:tc>
        <w:tc>
          <w:tcPr>
            <w:tcW w:w="616" w:type="dxa"/>
            <w:tcBorders>
              <w:top w:val="nil"/>
              <w:bottom w:val="nil"/>
            </w:tcBorders>
          </w:tcPr>
          <w:p w:rsidR="00FC4060" w:rsidRPr="00310525" w:rsidRDefault="00FC4060" w:rsidP="00A74BB7">
            <w:pPr>
              <w:snapToGrid w:val="0"/>
              <w:jc w:val="center"/>
              <w:rPr>
                <w:szCs w:val="24"/>
              </w:rPr>
            </w:pPr>
          </w:p>
        </w:tc>
        <w:tc>
          <w:tcPr>
            <w:tcW w:w="560" w:type="dxa"/>
            <w:tcBorders>
              <w:top w:val="nil"/>
              <w:bottom w:val="nil"/>
            </w:tcBorders>
          </w:tcPr>
          <w:p w:rsidR="00FC4060" w:rsidRPr="00310525" w:rsidRDefault="00FC4060" w:rsidP="00A74BB7">
            <w:pPr>
              <w:snapToGrid w:val="0"/>
              <w:jc w:val="center"/>
              <w:rPr>
                <w:szCs w:val="24"/>
              </w:rPr>
            </w:pPr>
          </w:p>
        </w:tc>
        <w:tc>
          <w:tcPr>
            <w:tcW w:w="4017" w:type="dxa"/>
            <w:tcBorders>
              <w:top w:val="nil"/>
              <w:bottom w:val="nil"/>
            </w:tcBorders>
          </w:tcPr>
          <w:p w:rsidR="00FC4060" w:rsidRPr="00310525" w:rsidRDefault="00FC4060" w:rsidP="00A74BB7">
            <w:pPr>
              <w:snapToGrid w:val="0"/>
              <w:spacing w:line="240" w:lineRule="atLeast"/>
              <w:ind w:firstLine="466"/>
            </w:pPr>
          </w:p>
        </w:tc>
        <w:tc>
          <w:tcPr>
            <w:tcW w:w="616" w:type="dxa"/>
            <w:tcBorders>
              <w:top w:val="nil"/>
              <w:bottom w:val="nil"/>
            </w:tcBorders>
          </w:tcPr>
          <w:p w:rsidR="00FC4060" w:rsidRPr="00310525" w:rsidRDefault="00FC4060" w:rsidP="00A74BB7">
            <w:pPr>
              <w:snapToGrid w:val="0"/>
              <w:jc w:val="center"/>
              <w:rPr>
                <w:szCs w:val="24"/>
              </w:rPr>
            </w:pPr>
          </w:p>
        </w:tc>
        <w:tc>
          <w:tcPr>
            <w:tcW w:w="574" w:type="dxa"/>
            <w:tcBorders>
              <w:top w:val="nil"/>
              <w:bottom w:val="nil"/>
            </w:tcBorders>
          </w:tcPr>
          <w:p w:rsidR="00FC4060" w:rsidRPr="00310525" w:rsidRDefault="00FC4060" w:rsidP="00A74BB7">
            <w:pPr>
              <w:snapToGrid w:val="0"/>
              <w:jc w:val="center"/>
              <w:rPr>
                <w:szCs w:val="24"/>
              </w:rPr>
            </w:pPr>
          </w:p>
        </w:tc>
        <w:tc>
          <w:tcPr>
            <w:tcW w:w="1285" w:type="dxa"/>
            <w:tcBorders>
              <w:top w:val="nil"/>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bottom w:val="nil"/>
            </w:tcBorders>
          </w:tcPr>
          <w:p w:rsidR="00FC4060" w:rsidRPr="00310525" w:rsidRDefault="00FC4060" w:rsidP="00A74BB7">
            <w:pPr>
              <w:snapToGrid w:val="0"/>
              <w:ind w:left="660" w:hanging="196"/>
              <w:rPr>
                <w:szCs w:val="24"/>
              </w:rPr>
            </w:pPr>
            <w:r w:rsidRPr="00310525">
              <w:rPr>
                <w:szCs w:val="24"/>
              </w:rPr>
              <w:t>6.</w:t>
            </w:r>
            <w:r w:rsidRPr="00310525">
              <w:rPr>
                <w:rFonts w:hAnsi="標楷體"/>
                <w:szCs w:val="24"/>
              </w:rPr>
              <w:t>有其他重大虛偽不實、違反法令或喪失公司債信情事，而有損害公司利益、股東權益或公眾利益者。</w:t>
            </w:r>
          </w:p>
        </w:tc>
        <w:tc>
          <w:tcPr>
            <w:tcW w:w="616" w:type="dxa"/>
            <w:tcBorders>
              <w:top w:val="nil"/>
              <w:bottom w:val="nil"/>
            </w:tcBorders>
          </w:tcPr>
          <w:p w:rsidR="00FC4060" w:rsidRPr="00310525" w:rsidRDefault="00FC4060" w:rsidP="00A74BB7">
            <w:pPr>
              <w:snapToGrid w:val="0"/>
              <w:jc w:val="center"/>
              <w:rPr>
                <w:szCs w:val="24"/>
              </w:rPr>
            </w:pPr>
          </w:p>
        </w:tc>
        <w:tc>
          <w:tcPr>
            <w:tcW w:w="560" w:type="dxa"/>
            <w:tcBorders>
              <w:top w:val="nil"/>
              <w:bottom w:val="nil"/>
            </w:tcBorders>
          </w:tcPr>
          <w:p w:rsidR="00FC4060" w:rsidRPr="00310525" w:rsidRDefault="00FC4060" w:rsidP="00A74BB7">
            <w:pPr>
              <w:snapToGrid w:val="0"/>
              <w:jc w:val="center"/>
              <w:rPr>
                <w:szCs w:val="24"/>
              </w:rPr>
            </w:pPr>
          </w:p>
        </w:tc>
        <w:tc>
          <w:tcPr>
            <w:tcW w:w="4017" w:type="dxa"/>
            <w:tcBorders>
              <w:top w:val="nil"/>
              <w:bottom w:val="nil"/>
            </w:tcBorders>
          </w:tcPr>
          <w:p w:rsidR="00FC4060" w:rsidRPr="00310525" w:rsidRDefault="00FC4060" w:rsidP="00A74BB7">
            <w:pPr>
              <w:snapToGrid w:val="0"/>
              <w:spacing w:line="240" w:lineRule="atLeast"/>
              <w:ind w:firstLine="466"/>
            </w:pPr>
          </w:p>
        </w:tc>
        <w:tc>
          <w:tcPr>
            <w:tcW w:w="616" w:type="dxa"/>
            <w:tcBorders>
              <w:top w:val="nil"/>
              <w:bottom w:val="nil"/>
            </w:tcBorders>
          </w:tcPr>
          <w:p w:rsidR="00FC4060" w:rsidRPr="00310525" w:rsidRDefault="00FC4060" w:rsidP="00A74BB7">
            <w:pPr>
              <w:snapToGrid w:val="0"/>
              <w:jc w:val="center"/>
              <w:rPr>
                <w:szCs w:val="24"/>
              </w:rPr>
            </w:pPr>
          </w:p>
        </w:tc>
        <w:tc>
          <w:tcPr>
            <w:tcW w:w="574" w:type="dxa"/>
            <w:tcBorders>
              <w:top w:val="nil"/>
              <w:bottom w:val="nil"/>
            </w:tcBorders>
          </w:tcPr>
          <w:p w:rsidR="00FC4060" w:rsidRPr="00310525" w:rsidRDefault="00FC4060" w:rsidP="00A74BB7">
            <w:pPr>
              <w:snapToGrid w:val="0"/>
              <w:jc w:val="center"/>
              <w:rPr>
                <w:szCs w:val="24"/>
              </w:rPr>
            </w:pPr>
          </w:p>
        </w:tc>
        <w:tc>
          <w:tcPr>
            <w:tcW w:w="1285" w:type="dxa"/>
            <w:tcBorders>
              <w:top w:val="nil"/>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bottom w:val="nil"/>
            </w:tcBorders>
          </w:tcPr>
          <w:p w:rsidR="00FC4060" w:rsidRPr="00310525" w:rsidRDefault="00FC4060" w:rsidP="00A74BB7">
            <w:pPr>
              <w:snapToGrid w:val="0"/>
              <w:ind w:leftChars="99" w:left="701" w:hangingChars="193" w:hanging="463"/>
              <w:rPr>
                <w:szCs w:val="24"/>
              </w:rPr>
            </w:pPr>
            <w:r w:rsidRPr="00310525">
              <w:rPr>
                <w:szCs w:val="24"/>
              </w:rPr>
              <w:lastRenderedPageBreak/>
              <w:t>(</w:t>
            </w:r>
            <w:r w:rsidRPr="00310525">
              <w:rPr>
                <w:rFonts w:hAnsi="標楷體"/>
                <w:szCs w:val="24"/>
              </w:rPr>
              <w:t>二</w:t>
            </w:r>
            <w:r w:rsidRPr="00310525">
              <w:rPr>
                <w:szCs w:val="24"/>
              </w:rPr>
              <w:t>)</w:t>
            </w:r>
            <w:r w:rsidRPr="00310525">
              <w:rPr>
                <w:rFonts w:hAnsi="標楷體"/>
                <w:szCs w:val="24"/>
              </w:rPr>
              <w:t>董事、總經理或實質負責人部分</w:t>
            </w:r>
            <w:r w:rsidRPr="00310525">
              <w:rPr>
                <w:rFonts w:hAnsi="標楷體" w:hint="eastAsia"/>
                <w:szCs w:val="24"/>
              </w:rPr>
              <w:t>：</w:t>
            </w:r>
          </w:p>
        </w:tc>
        <w:tc>
          <w:tcPr>
            <w:tcW w:w="616" w:type="dxa"/>
            <w:tcBorders>
              <w:top w:val="nil"/>
              <w:bottom w:val="nil"/>
            </w:tcBorders>
          </w:tcPr>
          <w:p w:rsidR="00FC4060" w:rsidRPr="00310525" w:rsidRDefault="00FC4060" w:rsidP="00A74BB7">
            <w:pPr>
              <w:snapToGrid w:val="0"/>
              <w:jc w:val="center"/>
              <w:rPr>
                <w:szCs w:val="24"/>
              </w:rPr>
            </w:pPr>
          </w:p>
        </w:tc>
        <w:tc>
          <w:tcPr>
            <w:tcW w:w="560" w:type="dxa"/>
            <w:tcBorders>
              <w:top w:val="nil"/>
              <w:bottom w:val="nil"/>
            </w:tcBorders>
          </w:tcPr>
          <w:p w:rsidR="00FC4060" w:rsidRPr="00310525" w:rsidRDefault="00FC4060" w:rsidP="00A74BB7">
            <w:pPr>
              <w:snapToGrid w:val="0"/>
              <w:jc w:val="center"/>
              <w:rPr>
                <w:szCs w:val="24"/>
              </w:rPr>
            </w:pPr>
          </w:p>
        </w:tc>
        <w:tc>
          <w:tcPr>
            <w:tcW w:w="4017" w:type="dxa"/>
            <w:tcBorders>
              <w:top w:val="nil"/>
              <w:bottom w:val="nil"/>
            </w:tcBorders>
            <w:shd w:val="clear" w:color="auto" w:fill="auto"/>
          </w:tcPr>
          <w:p w:rsidR="00FC4060" w:rsidRPr="00310525" w:rsidRDefault="00FC4060" w:rsidP="00A74BB7">
            <w:pPr>
              <w:snapToGrid w:val="0"/>
              <w:spacing w:line="240" w:lineRule="atLeast"/>
              <w:ind w:firstLine="466"/>
            </w:pPr>
          </w:p>
          <w:p w:rsidR="00FC4060" w:rsidRPr="00310525" w:rsidRDefault="00FC4060" w:rsidP="00A74BB7">
            <w:pPr>
              <w:snapToGrid w:val="0"/>
              <w:spacing w:line="240" w:lineRule="atLeast"/>
              <w:ind w:firstLine="466"/>
            </w:pPr>
          </w:p>
        </w:tc>
        <w:tc>
          <w:tcPr>
            <w:tcW w:w="616" w:type="dxa"/>
            <w:tcBorders>
              <w:top w:val="nil"/>
              <w:bottom w:val="nil"/>
            </w:tcBorders>
          </w:tcPr>
          <w:p w:rsidR="00FC4060" w:rsidRPr="00310525" w:rsidRDefault="00FC4060" w:rsidP="00A74BB7">
            <w:pPr>
              <w:snapToGrid w:val="0"/>
              <w:jc w:val="center"/>
              <w:rPr>
                <w:szCs w:val="24"/>
              </w:rPr>
            </w:pPr>
          </w:p>
        </w:tc>
        <w:tc>
          <w:tcPr>
            <w:tcW w:w="574" w:type="dxa"/>
            <w:tcBorders>
              <w:top w:val="nil"/>
              <w:bottom w:val="nil"/>
            </w:tcBorders>
          </w:tcPr>
          <w:p w:rsidR="00FC4060" w:rsidRPr="00310525" w:rsidRDefault="00FC4060" w:rsidP="00A74BB7">
            <w:pPr>
              <w:snapToGrid w:val="0"/>
              <w:jc w:val="center"/>
              <w:rPr>
                <w:szCs w:val="24"/>
              </w:rPr>
            </w:pPr>
          </w:p>
        </w:tc>
        <w:tc>
          <w:tcPr>
            <w:tcW w:w="1285" w:type="dxa"/>
            <w:tcBorders>
              <w:top w:val="nil"/>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bottom w:val="nil"/>
            </w:tcBorders>
          </w:tcPr>
          <w:p w:rsidR="00FC4060" w:rsidRPr="00310525" w:rsidRDefault="00FC4060" w:rsidP="00A74BB7">
            <w:pPr>
              <w:snapToGrid w:val="0"/>
              <w:ind w:left="660" w:hanging="196"/>
              <w:rPr>
                <w:szCs w:val="24"/>
              </w:rPr>
            </w:pPr>
            <w:r w:rsidRPr="00310525">
              <w:rPr>
                <w:szCs w:val="24"/>
              </w:rPr>
              <w:t>1.</w:t>
            </w:r>
            <w:r w:rsidRPr="00310525">
              <w:rPr>
                <w:rFonts w:hAnsi="標楷體"/>
                <w:szCs w:val="24"/>
              </w:rPr>
              <w:t>同前款第</w:t>
            </w:r>
            <w:r w:rsidRPr="00310525">
              <w:rPr>
                <w:szCs w:val="24"/>
              </w:rPr>
              <w:t>1</w:t>
            </w:r>
            <w:r w:rsidRPr="00310525">
              <w:rPr>
                <w:rFonts w:hAnsi="標楷體"/>
                <w:szCs w:val="24"/>
              </w:rPr>
              <w:t>、</w:t>
            </w:r>
            <w:r w:rsidRPr="00310525">
              <w:rPr>
                <w:szCs w:val="24"/>
              </w:rPr>
              <w:t>2</w:t>
            </w:r>
            <w:r w:rsidRPr="00310525">
              <w:rPr>
                <w:rFonts w:hAnsi="標楷體"/>
                <w:szCs w:val="24"/>
              </w:rPr>
              <w:t>、</w:t>
            </w:r>
            <w:r w:rsidRPr="00310525">
              <w:rPr>
                <w:szCs w:val="24"/>
              </w:rPr>
              <w:t>3</w:t>
            </w:r>
            <w:r w:rsidRPr="00310525">
              <w:rPr>
                <w:rFonts w:hAnsi="標楷體"/>
                <w:szCs w:val="24"/>
              </w:rPr>
              <w:t>、</w:t>
            </w:r>
            <w:r w:rsidRPr="00310525">
              <w:rPr>
                <w:szCs w:val="24"/>
              </w:rPr>
              <w:t>4</w:t>
            </w:r>
            <w:r w:rsidRPr="00310525">
              <w:rPr>
                <w:rFonts w:hAnsi="標楷體"/>
                <w:szCs w:val="24"/>
              </w:rPr>
              <w:t>及</w:t>
            </w:r>
            <w:r w:rsidRPr="00310525">
              <w:rPr>
                <w:szCs w:val="24"/>
              </w:rPr>
              <w:t>5</w:t>
            </w:r>
            <w:r w:rsidRPr="00310525">
              <w:rPr>
                <w:rFonts w:hAnsi="標楷體"/>
                <w:szCs w:val="24"/>
              </w:rPr>
              <w:t>目。</w:t>
            </w:r>
          </w:p>
          <w:p w:rsidR="00FC4060" w:rsidRPr="00310525" w:rsidRDefault="00FC4060" w:rsidP="00A74BB7">
            <w:pPr>
              <w:snapToGrid w:val="0"/>
              <w:ind w:leftChars="293" w:left="703"/>
              <w:rPr>
                <w:szCs w:val="24"/>
              </w:rPr>
            </w:pPr>
            <w:r w:rsidRPr="00310525">
              <w:rPr>
                <w:rFonts w:hAnsi="標楷體"/>
                <w:szCs w:val="24"/>
              </w:rPr>
              <w:t>但屬向金融機構貸款逾期款者，倘逾期還款情節非屬重大或有合理事由者，不在此限。</w:t>
            </w:r>
          </w:p>
        </w:tc>
        <w:tc>
          <w:tcPr>
            <w:tcW w:w="616" w:type="dxa"/>
            <w:tcBorders>
              <w:top w:val="nil"/>
              <w:bottom w:val="nil"/>
            </w:tcBorders>
          </w:tcPr>
          <w:p w:rsidR="00FC4060" w:rsidRPr="00310525" w:rsidRDefault="00FC4060" w:rsidP="00A74BB7">
            <w:pPr>
              <w:snapToGrid w:val="0"/>
              <w:jc w:val="center"/>
              <w:rPr>
                <w:szCs w:val="24"/>
              </w:rPr>
            </w:pPr>
          </w:p>
        </w:tc>
        <w:tc>
          <w:tcPr>
            <w:tcW w:w="560" w:type="dxa"/>
            <w:tcBorders>
              <w:top w:val="nil"/>
              <w:bottom w:val="nil"/>
            </w:tcBorders>
          </w:tcPr>
          <w:p w:rsidR="00FC4060" w:rsidRPr="00310525" w:rsidRDefault="00FC4060" w:rsidP="00A74BB7">
            <w:pPr>
              <w:snapToGrid w:val="0"/>
              <w:jc w:val="center"/>
              <w:rPr>
                <w:szCs w:val="24"/>
              </w:rPr>
            </w:pPr>
          </w:p>
        </w:tc>
        <w:tc>
          <w:tcPr>
            <w:tcW w:w="4017" w:type="dxa"/>
            <w:tcBorders>
              <w:top w:val="nil"/>
              <w:bottom w:val="nil"/>
            </w:tcBorders>
            <w:shd w:val="clear" w:color="auto" w:fill="auto"/>
          </w:tcPr>
          <w:p w:rsidR="00FC4060" w:rsidRPr="00310525" w:rsidRDefault="00FC4060" w:rsidP="00A74BB7">
            <w:pPr>
              <w:snapToGrid w:val="0"/>
              <w:spacing w:line="240" w:lineRule="atLeast"/>
              <w:ind w:firstLine="466"/>
            </w:pPr>
          </w:p>
        </w:tc>
        <w:tc>
          <w:tcPr>
            <w:tcW w:w="616" w:type="dxa"/>
            <w:tcBorders>
              <w:top w:val="nil"/>
              <w:bottom w:val="nil"/>
            </w:tcBorders>
          </w:tcPr>
          <w:p w:rsidR="00FC4060" w:rsidRPr="00310525" w:rsidRDefault="00FC4060" w:rsidP="00A74BB7">
            <w:pPr>
              <w:snapToGrid w:val="0"/>
              <w:jc w:val="center"/>
              <w:rPr>
                <w:szCs w:val="24"/>
              </w:rPr>
            </w:pPr>
          </w:p>
        </w:tc>
        <w:tc>
          <w:tcPr>
            <w:tcW w:w="574" w:type="dxa"/>
            <w:tcBorders>
              <w:top w:val="nil"/>
              <w:bottom w:val="nil"/>
            </w:tcBorders>
          </w:tcPr>
          <w:p w:rsidR="00FC4060" w:rsidRPr="00310525" w:rsidRDefault="00FC4060" w:rsidP="00A74BB7">
            <w:pPr>
              <w:snapToGrid w:val="0"/>
              <w:jc w:val="center"/>
              <w:rPr>
                <w:szCs w:val="24"/>
              </w:rPr>
            </w:pPr>
          </w:p>
        </w:tc>
        <w:tc>
          <w:tcPr>
            <w:tcW w:w="1285" w:type="dxa"/>
            <w:tcBorders>
              <w:top w:val="nil"/>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bottom w:val="nil"/>
            </w:tcBorders>
          </w:tcPr>
          <w:p w:rsidR="00FC4060" w:rsidRPr="00310525" w:rsidRDefault="00FC4060" w:rsidP="00BE54E3">
            <w:pPr>
              <w:snapToGrid w:val="0"/>
              <w:ind w:left="660" w:hanging="196"/>
              <w:rPr>
                <w:szCs w:val="24"/>
              </w:rPr>
            </w:pPr>
            <w:r w:rsidRPr="00310525">
              <w:rPr>
                <w:szCs w:val="24"/>
              </w:rPr>
              <w:t>2.</w:t>
            </w:r>
            <w:r w:rsidRPr="00310525">
              <w:rPr>
                <w:rFonts w:ascii="標楷體" w:hAnsi="標楷體"/>
              </w:rPr>
              <w:t>犯公司法、銀行法、</w:t>
            </w:r>
            <w:r w:rsidRPr="00310525">
              <w:rPr>
                <w:rFonts w:ascii="標楷體" w:hAnsi="標楷體" w:hint="eastAsia"/>
              </w:rPr>
              <w:t>保險法、</w:t>
            </w:r>
            <w:r w:rsidRPr="00310525">
              <w:rPr>
                <w:rFonts w:ascii="標楷體" w:hAnsi="標楷體"/>
              </w:rPr>
              <w:t>金融控股公司法、證券交易法、</w:t>
            </w:r>
            <w:r w:rsidRPr="00310525">
              <w:rPr>
                <w:rFonts w:ascii="標楷體" w:hAnsi="標楷體" w:hint="eastAsia"/>
              </w:rPr>
              <w:t>期貨交易法、</w:t>
            </w:r>
            <w:r w:rsidRPr="00310525">
              <w:rPr>
                <w:rFonts w:ascii="標楷體" w:hAnsi="標楷體"/>
              </w:rPr>
              <w:t>商業會計法</w:t>
            </w:r>
            <w:r w:rsidRPr="00310525">
              <w:rPr>
                <w:rFonts w:ascii="標楷體" w:hAnsi="標楷體" w:hint="eastAsia"/>
              </w:rPr>
              <w:t>、票券金融管理法</w:t>
            </w:r>
            <w:r w:rsidRPr="00310525">
              <w:rPr>
                <w:rFonts w:ascii="標楷體" w:hAnsi="標楷體"/>
              </w:rPr>
              <w:t>等      商事法規定之罪，或犯貪污、瀆職、詐欺、背信、侵占等罪，經法</w:t>
            </w:r>
            <w:r w:rsidRPr="00310525">
              <w:rPr>
                <w:rFonts w:ascii="標楷體" w:hAnsi="標楷體" w:cs="新細明體"/>
              </w:rPr>
              <w:t>院判決有期徒刑以上之罪者</w:t>
            </w:r>
            <w:r w:rsidRPr="00310525">
              <w:rPr>
                <w:rFonts w:hAnsi="標楷體"/>
                <w:szCs w:val="24"/>
              </w:rPr>
              <w:t>。</w:t>
            </w:r>
          </w:p>
        </w:tc>
        <w:tc>
          <w:tcPr>
            <w:tcW w:w="616" w:type="dxa"/>
            <w:tcBorders>
              <w:top w:val="nil"/>
              <w:bottom w:val="nil"/>
            </w:tcBorders>
          </w:tcPr>
          <w:p w:rsidR="00FC4060" w:rsidRPr="00310525" w:rsidRDefault="00FC4060" w:rsidP="00A74BB7">
            <w:pPr>
              <w:snapToGrid w:val="0"/>
              <w:jc w:val="center"/>
              <w:rPr>
                <w:szCs w:val="24"/>
              </w:rPr>
            </w:pPr>
          </w:p>
        </w:tc>
        <w:tc>
          <w:tcPr>
            <w:tcW w:w="560" w:type="dxa"/>
            <w:tcBorders>
              <w:top w:val="nil"/>
              <w:bottom w:val="nil"/>
            </w:tcBorders>
          </w:tcPr>
          <w:p w:rsidR="00FC4060" w:rsidRPr="00310525" w:rsidRDefault="00FC4060" w:rsidP="00A74BB7">
            <w:pPr>
              <w:snapToGrid w:val="0"/>
              <w:jc w:val="center"/>
              <w:rPr>
                <w:szCs w:val="24"/>
              </w:rPr>
            </w:pPr>
          </w:p>
        </w:tc>
        <w:tc>
          <w:tcPr>
            <w:tcW w:w="4017" w:type="dxa"/>
            <w:tcBorders>
              <w:top w:val="nil"/>
              <w:bottom w:val="nil"/>
            </w:tcBorders>
            <w:shd w:val="clear" w:color="auto" w:fill="auto"/>
          </w:tcPr>
          <w:p w:rsidR="00FC4060" w:rsidRPr="00310525" w:rsidRDefault="00FC4060" w:rsidP="00A74BB7">
            <w:pPr>
              <w:snapToGrid w:val="0"/>
              <w:spacing w:line="240" w:lineRule="atLeast"/>
              <w:ind w:firstLine="466"/>
            </w:pPr>
          </w:p>
        </w:tc>
        <w:tc>
          <w:tcPr>
            <w:tcW w:w="616" w:type="dxa"/>
            <w:tcBorders>
              <w:top w:val="nil"/>
              <w:bottom w:val="nil"/>
            </w:tcBorders>
          </w:tcPr>
          <w:p w:rsidR="00FC4060" w:rsidRPr="00310525" w:rsidRDefault="00FC4060" w:rsidP="00A74BB7">
            <w:pPr>
              <w:snapToGrid w:val="0"/>
              <w:jc w:val="center"/>
              <w:rPr>
                <w:szCs w:val="24"/>
              </w:rPr>
            </w:pPr>
          </w:p>
        </w:tc>
        <w:tc>
          <w:tcPr>
            <w:tcW w:w="574" w:type="dxa"/>
            <w:tcBorders>
              <w:top w:val="nil"/>
              <w:bottom w:val="nil"/>
            </w:tcBorders>
          </w:tcPr>
          <w:p w:rsidR="00FC4060" w:rsidRPr="00310525" w:rsidRDefault="00FC4060" w:rsidP="00A74BB7">
            <w:pPr>
              <w:snapToGrid w:val="0"/>
              <w:jc w:val="center"/>
              <w:rPr>
                <w:szCs w:val="24"/>
              </w:rPr>
            </w:pPr>
          </w:p>
        </w:tc>
        <w:tc>
          <w:tcPr>
            <w:tcW w:w="1285" w:type="dxa"/>
            <w:tcBorders>
              <w:top w:val="nil"/>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bottom w:val="nil"/>
            </w:tcBorders>
          </w:tcPr>
          <w:p w:rsidR="00FC4060" w:rsidRPr="00310525" w:rsidRDefault="00FC4060" w:rsidP="00BE54E3">
            <w:pPr>
              <w:snapToGrid w:val="0"/>
              <w:ind w:left="660" w:hanging="196"/>
              <w:rPr>
                <w:szCs w:val="24"/>
              </w:rPr>
            </w:pPr>
            <w:r w:rsidRPr="00310525">
              <w:rPr>
                <w:szCs w:val="24"/>
              </w:rPr>
              <w:t>3.</w:t>
            </w:r>
            <w:r w:rsidR="00BE54E3" w:rsidRPr="00310525">
              <w:rPr>
                <w:rFonts w:hAnsi="標楷體" w:hint="eastAsia"/>
                <w:szCs w:val="24"/>
              </w:rPr>
              <w:t>有經營其他公司涉及惡性倒閉或重大違反公司治理原則等不良行為者。</w:t>
            </w:r>
          </w:p>
        </w:tc>
        <w:tc>
          <w:tcPr>
            <w:tcW w:w="616" w:type="dxa"/>
            <w:tcBorders>
              <w:top w:val="nil"/>
              <w:bottom w:val="nil"/>
            </w:tcBorders>
          </w:tcPr>
          <w:p w:rsidR="00FC4060" w:rsidRPr="00310525" w:rsidRDefault="00FC4060" w:rsidP="00A74BB7">
            <w:pPr>
              <w:snapToGrid w:val="0"/>
              <w:jc w:val="center"/>
              <w:rPr>
                <w:szCs w:val="24"/>
              </w:rPr>
            </w:pPr>
          </w:p>
        </w:tc>
        <w:tc>
          <w:tcPr>
            <w:tcW w:w="560" w:type="dxa"/>
            <w:tcBorders>
              <w:top w:val="nil"/>
              <w:bottom w:val="nil"/>
            </w:tcBorders>
          </w:tcPr>
          <w:p w:rsidR="00FC4060" w:rsidRPr="00310525" w:rsidRDefault="00FC4060" w:rsidP="00A74BB7">
            <w:pPr>
              <w:snapToGrid w:val="0"/>
              <w:jc w:val="center"/>
              <w:rPr>
                <w:szCs w:val="24"/>
              </w:rPr>
            </w:pPr>
          </w:p>
        </w:tc>
        <w:tc>
          <w:tcPr>
            <w:tcW w:w="4017" w:type="dxa"/>
            <w:tcBorders>
              <w:top w:val="nil"/>
              <w:bottom w:val="nil"/>
            </w:tcBorders>
            <w:shd w:val="clear" w:color="auto" w:fill="auto"/>
          </w:tcPr>
          <w:p w:rsidR="00FC4060" w:rsidRPr="00310525" w:rsidRDefault="00FC4060" w:rsidP="00A74BB7">
            <w:pPr>
              <w:snapToGrid w:val="0"/>
              <w:spacing w:line="240" w:lineRule="atLeast"/>
              <w:ind w:firstLine="466"/>
            </w:pPr>
          </w:p>
        </w:tc>
        <w:tc>
          <w:tcPr>
            <w:tcW w:w="616" w:type="dxa"/>
            <w:tcBorders>
              <w:top w:val="nil"/>
              <w:bottom w:val="nil"/>
            </w:tcBorders>
          </w:tcPr>
          <w:p w:rsidR="00FC4060" w:rsidRPr="00310525" w:rsidRDefault="00FC4060" w:rsidP="00A74BB7">
            <w:pPr>
              <w:snapToGrid w:val="0"/>
              <w:jc w:val="center"/>
              <w:rPr>
                <w:szCs w:val="24"/>
              </w:rPr>
            </w:pPr>
          </w:p>
        </w:tc>
        <w:tc>
          <w:tcPr>
            <w:tcW w:w="574" w:type="dxa"/>
            <w:tcBorders>
              <w:top w:val="nil"/>
              <w:bottom w:val="nil"/>
            </w:tcBorders>
          </w:tcPr>
          <w:p w:rsidR="00FC4060" w:rsidRPr="00310525" w:rsidRDefault="00FC4060" w:rsidP="00A74BB7">
            <w:pPr>
              <w:snapToGrid w:val="0"/>
              <w:jc w:val="center"/>
              <w:rPr>
                <w:szCs w:val="24"/>
              </w:rPr>
            </w:pPr>
          </w:p>
        </w:tc>
        <w:tc>
          <w:tcPr>
            <w:tcW w:w="1285" w:type="dxa"/>
            <w:tcBorders>
              <w:top w:val="nil"/>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bottom w:val="single" w:sz="4" w:space="0" w:color="auto"/>
            </w:tcBorders>
          </w:tcPr>
          <w:p w:rsidR="00FC4060" w:rsidRPr="00310525" w:rsidRDefault="00FC4060" w:rsidP="00A74BB7">
            <w:pPr>
              <w:snapToGrid w:val="0"/>
              <w:ind w:left="660" w:hanging="196"/>
              <w:rPr>
                <w:szCs w:val="24"/>
              </w:rPr>
            </w:pPr>
            <w:r w:rsidRPr="00310525">
              <w:rPr>
                <w:szCs w:val="24"/>
              </w:rPr>
              <w:t>4.</w:t>
            </w:r>
            <w:r w:rsidRPr="00310525">
              <w:rPr>
                <w:rFonts w:hAnsi="標楷體"/>
                <w:szCs w:val="24"/>
              </w:rPr>
              <w:t>有其他重大違反法令或誠實信用原則之行為者。</w:t>
            </w:r>
          </w:p>
        </w:tc>
        <w:tc>
          <w:tcPr>
            <w:tcW w:w="616" w:type="dxa"/>
            <w:tcBorders>
              <w:top w:val="nil"/>
              <w:bottom w:val="single" w:sz="4" w:space="0" w:color="auto"/>
            </w:tcBorders>
          </w:tcPr>
          <w:p w:rsidR="00FC4060" w:rsidRPr="00310525" w:rsidRDefault="00FC4060" w:rsidP="00A74BB7">
            <w:pPr>
              <w:snapToGrid w:val="0"/>
              <w:jc w:val="center"/>
              <w:rPr>
                <w:szCs w:val="24"/>
              </w:rPr>
            </w:pPr>
          </w:p>
        </w:tc>
        <w:tc>
          <w:tcPr>
            <w:tcW w:w="560" w:type="dxa"/>
            <w:tcBorders>
              <w:top w:val="nil"/>
              <w:bottom w:val="single" w:sz="4" w:space="0" w:color="auto"/>
            </w:tcBorders>
          </w:tcPr>
          <w:p w:rsidR="00FC4060" w:rsidRPr="00310525" w:rsidRDefault="00FC4060" w:rsidP="00A74BB7">
            <w:pPr>
              <w:snapToGrid w:val="0"/>
              <w:jc w:val="center"/>
              <w:rPr>
                <w:szCs w:val="24"/>
              </w:rPr>
            </w:pPr>
          </w:p>
        </w:tc>
        <w:tc>
          <w:tcPr>
            <w:tcW w:w="4017" w:type="dxa"/>
            <w:tcBorders>
              <w:top w:val="nil"/>
              <w:bottom w:val="single" w:sz="4" w:space="0" w:color="auto"/>
            </w:tcBorders>
            <w:shd w:val="clear" w:color="auto" w:fill="auto"/>
          </w:tcPr>
          <w:p w:rsidR="00FC4060" w:rsidRPr="00310525" w:rsidRDefault="00FC4060" w:rsidP="00A74BB7">
            <w:pPr>
              <w:snapToGrid w:val="0"/>
              <w:spacing w:line="240" w:lineRule="atLeast"/>
              <w:ind w:firstLine="466"/>
            </w:pPr>
          </w:p>
        </w:tc>
        <w:tc>
          <w:tcPr>
            <w:tcW w:w="616" w:type="dxa"/>
            <w:tcBorders>
              <w:top w:val="nil"/>
              <w:bottom w:val="single" w:sz="4" w:space="0" w:color="auto"/>
            </w:tcBorders>
          </w:tcPr>
          <w:p w:rsidR="00FC4060" w:rsidRPr="00310525" w:rsidRDefault="00FC4060" w:rsidP="00A74BB7">
            <w:pPr>
              <w:snapToGrid w:val="0"/>
              <w:jc w:val="center"/>
              <w:rPr>
                <w:szCs w:val="24"/>
              </w:rPr>
            </w:pPr>
          </w:p>
        </w:tc>
        <w:tc>
          <w:tcPr>
            <w:tcW w:w="574" w:type="dxa"/>
            <w:tcBorders>
              <w:top w:val="nil"/>
              <w:bottom w:val="single" w:sz="4" w:space="0" w:color="auto"/>
            </w:tcBorders>
          </w:tcPr>
          <w:p w:rsidR="00FC4060" w:rsidRPr="00310525" w:rsidRDefault="00FC4060" w:rsidP="00A74BB7">
            <w:pPr>
              <w:snapToGrid w:val="0"/>
              <w:jc w:val="center"/>
              <w:rPr>
                <w:szCs w:val="24"/>
              </w:rPr>
            </w:pPr>
          </w:p>
        </w:tc>
        <w:tc>
          <w:tcPr>
            <w:tcW w:w="1285" w:type="dxa"/>
            <w:tcBorders>
              <w:top w:val="nil"/>
              <w:bottom w:val="single" w:sz="4" w:space="0" w:color="auto"/>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bottom w:val="nil"/>
            </w:tcBorders>
          </w:tcPr>
          <w:p w:rsidR="00FC4060" w:rsidRPr="00310525" w:rsidRDefault="005A5CD9" w:rsidP="00A74BB7">
            <w:pPr>
              <w:pStyle w:val="HTML"/>
              <w:ind w:leftChars="17" w:left="466" w:hangingChars="177" w:hanging="425"/>
              <w:jc w:val="both"/>
              <w:rPr>
                <w:rFonts w:ascii="Times New Roman" w:eastAsia="標楷體" w:hAnsi="Times New Roman" w:cs="Times New Roman"/>
                <w:color w:val="auto"/>
              </w:rPr>
            </w:pPr>
            <w:r w:rsidRPr="00310525">
              <w:rPr>
                <w:rFonts w:ascii="標楷體" w:eastAsia="標楷體" w:hAnsi="標楷體" w:hint="eastAsia"/>
                <w:color w:val="auto"/>
              </w:rPr>
              <w:t>八</w:t>
            </w:r>
            <w:r w:rsidR="00FC4060" w:rsidRPr="00310525">
              <w:rPr>
                <w:rFonts w:ascii="標楷體" w:eastAsia="標楷體" w:hAnsi="標楷體"/>
                <w:color w:val="auto"/>
              </w:rPr>
              <w:t>、</w:t>
            </w:r>
            <w:r w:rsidR="00FC4060" w:rsidRPr="00310525">
              <w:rPr>
                <w:rFonts w:ascii="Times New Roman" w:eastAsia="標楷體" w:hAnsi="Times New Roman" w:cs="Times New Roman"/>
                <w:color w:val="auto"/>
              </w:rPr>
              <w:t>申請公司之董事會成員少於五人，獨立董事人數少於</w:t>
            </w:r>
            <w:r w:rsidR="00FC4060" w:rsidRPr="00310525">
              <w:rPr>
                <w:rFonts w:ascii="Times New Roman" w:eastAsia="標楷體" w:hAnsi="Times New Roman" w:cs="Times New Roman" w:hint="eastAsia"/>
                <w:color w:val="auto"/>
              </w:rPr>
              <w:t>三</w:t>
            </w:r>
            <w:r w:rsidR="00FC4060" w:rsidRPr="00310525">
              <w:rPr>
                <w:rFonts w:ascii="Times New Roman" w:eastAsia="標楷體" w:hAnsi="Times New Roman" w:cs="Times New Roman"/>
                <w:color w:val="auto"/>
              </w:rPr>
              <w:t>人或少於董事席次五分</w:t>
            </w:r>
            <w:r w:rsidR="00FC4060" w:rsidRPr="00310525">
              <w:rPr>
                <w:rFonts w:ascii="Times New Roman" w:eastAsia="標楷體" w:hAnsi="Times New Roman" w:cs="Times New Roman"/>
                <w:color w:val="auto"/>
              </w:rPr>
              <w:lastRenderedPageBreak/>
              <w:t>之一；其董事會有無法獨立執行其職務；或未依證券交易法第十四條之六及其相關規定設置薪資報酬委員會者。另所選任獨立董事其中至少一人須為會計或財務專業人士。</w:t>
            </w:r>
            <w:r w:rsidRPr="00310525">
              <w:rPr>
                <w:rFonts w:eastAsia="標楷體" w:cstheme="minorHAnsi" w:hint="eastAsia"/>
                <w:color w:val="000000" w:themeColor="text1"/>
              </w:rPr>
              <w:t>但本國發行公司申請股票上市前</w:t>
            </w:r>
            <w:r w:rsidRPr="00310525">
              <w:rPr>
                <w:rFonts w:ascii="標楷體" w:eastAsia="標楷體" w:hAnsi="標楷體" w:cstheme="minorHAnsi" w:hint="eastAsia"/>
                <w:color w:val="000000" w:themeColor="text1"/>
              </w:rPr>
              <w:t>，</w:t>
            </w:r>
            <w:r w:rsidRPr="00310525">
              <w:rPr>
                <w:rFonts w:eastAsia="標楷體" w:cstheme="minorHAnsi" w:hint="eastAsia"/>
                <w:color w:val="000000" w:themeColor="text1"/>
              </w:rPr>
              <w:t>其股票未登錄為興櫃股票櫃檯買賣者</w:t>
            </w:r>
            <w:r w:rsidRPr="00310525">
              <w:rPr>
                <w:rFonts w:ascii="標楷體" w:eastAsia="標楷體" w:hAnsi="標楷體" w:cstheme="minorHAnsi" w:hint="eastAsia"/>
                <w:color w:val="000000" w:themeColor="text1"/>
              </w:rPr>
              <w:t>，</w:t>
            </w:r>
            <w:r w:rsidRPr="00310525">
              <w:rPr>
                <w:rFonts w:eastAsia="標楷體" w:cstheme="minorHAnsi" w:hint="eastAsia"/>
                <w:color w:val="000000" w:themeColor="text1"/>
              </w:rPr>
              <w:t>經承諾至遲於股票上市買賣前完成獨立董事之選任及功能性委員會之設置者</w:t>
            </w:r>
            <w:r w:rsidRPr="00310525">
              <w:rPr>
                <w:rFonts w:ascii="標楷體" w:eastAsia="標楷體" w:hAnsi="標楷體" w:cstheme="minorHAnsi" w:hint="eastAsia"/>
                <w:color w:val="000000" w:themeColor="text1"/>
              </w:rPr>
              <w:t>，</w:t>
            </w:r>
            <w:r w:rsidRPr="00310525">
              <w:rPr>
                <w:rFonts w:eastAsia="標楷體" w:cstheme="minorHAnsi" w:hint="eastAsia"/>
                <w:color w:val="000000" w:themeColor="text1"/>
              </w:rPr>
              <w:t>不在此限</w:t>
            </w:r>
            <w:r w:rsidRPr="00310525">
              <w:rPr>
                <w:rFonts w:ascii="標楷體" w:eastAsia="標楷體" w:hAnsi="標楷體" w:cstheme="minorHAnsi" w:hint="eastAsia"/>
                <w:color w:val="000000" w:themeColor="text1"/>
              </w:rPr>
              <w:t>。</w:t>
            </w:r>
          </w:p>
          <w:p w:rsidR="00FC4060" w:rsidRPr="00310525" w:rsidRDefault="00FC4060" w:rsidP="00A74BB7">
            <w:pPr>
              <w:pStyle w:val="HTML"/>
              <w:ind w:leftChars="194" w:left="466" w:firstLineChars="2" w:firstLine="5"/>
              <w:jc w:val="both"/>
              <w:rPr>
                <w:color w:val="auto"/>
              </w:rPr>
            </w:pPr>
            <w:r w:rsidRPr="00310525">
              <w:rPr>
                <w:rFonts w:ascii="Times New Roman" w:eastAsia="標楷體" w:hAnsi="Times New Roman" w:cs="Times New Roman" w:hint="eastAsia"/>
                <w:color w:val="auto"/>
              </w:rPr>
              <w:t>所述所規定「董事會有無法獨立執行其職務」，係指不得具有下列情事之一者：</w:t>
            </w:r>
          </w:p>
        </w:tc>
        <w:tc>
          <w:tcPr>
            <w:tcW w:w="616" w:type="dxa"/>
            <w:tcBorders>
              <w:bottom w:val="nil"/>
            </w:tcBorders>
          </w:tcPr>
          <w:p w:rsidR="00FC4060" w:rsidRPr="00310525" w:rsidRDefault="005A5CD9" w:rsidP="00A74BB7">
            <w:pPr>
              <w:snapToGrid w:val="0"/>
              <w:jc w:val="center"/>
              <w:rPr>
                <w:szCs w:val="24"/>
              </w:rPr>
            </w:pPr>
            <w:r w:rsidRPr="00310525">
              <w:rPr>
                <w:szCs w:val="24"/>
              </w:rPr>
              <w:lastRenderedPageBreak/>
              <w:sym w:font="Wingdings" w:char="F06F"/>
            </w:r>
          </w:p>
        </w:tc>
        <w:tc>
          <w:tcPr>
            <w:tcW w:w="560" w:type="dxa"/>
            <w:tcBorders>
              <w:bottom w:val="nil"/>
            </w:tcBorders>
          </w:tcPr>
          <w:p w:rsidR="00FC4060" w:rsidRPr="00310525" w:rsidRDefault="00FC4060" w:rsidP="00A74BB7">
            <w:pPr>
              <w:snapToGrid w:val="0"/>
              <w:jc w:val="center"/>
              <w:rPr>
                <w:szCs w:val="24"/>
              </w:rPr>
            </w:pPr>
            <w:r w:rsidRPr="00310525">
              <w:rPr>
                <w:szCs w:val="24"/>
              </w:rPr>
              <w:sym w:font="Wingdings" w:char="F06F"/>
            </w:r>
          </w:p>
        </w:tc>
        <w:tc>
          <w:tcPr>
            <w:tcW w:w="4017" w:type="dxa"/>
            <w:tcBorders>
              <w:bottom w:val="nil"/>
            </w:tcBorders>
          </w:tcPr>
          <w:p w:rsidR="00FC4060" w:rsidRPr="00310525" w:rsidRDefault="00FC4060" w:rsidP="00A74BB7">
            <w:pPr>
              <w:snapToGrid w:val="0"/>
              <w:spacing w:line="240" w:lineRule="atLeast"/>
              <w:ind w:firstLine="466"/>
            </w:pPr>
          </w:p>
        </w:tc>
        <w:tc>
          <w:tcPr>
            <w:tcW w:w="616" w:type="dxa"/>
            <w:tcBorders>
              <w:bottom w:val="nil"/>
            </w:tcBorders>
          </w:tcPr>
          <w:p w:rsidR="00FC4060" w:rsidRPr="00310525" w:rsidRDefault="00FC4060" w:rsidP="00A74BB7">
            <w:pPr>
              <w:snapToGrid w:val="0"/>
              <w:jc w:val="center"/>
              <w:rPr>
                <w:szCs w:val="24"/>
              </w:rPr>
            </w:pPr>
          </w:p>
        </w:tc>
        <w:tc>
          <w:tcPr>
            <w:tcW w:w="574" w:type="dxa"/>
            <w:tcBorders>
              <w:bottom w:val="nil"/>
            </w:tcBorders>
          </w:tcPr>
          <w:p w:rsidR="00FC4060" w:rsidRPr="00310525" w:rsidRDefault="00FC4060" w:rsidP="00A74BB7">
            <w:pPr>
              <w:snapToGrid w:val="0"/>
              <w:jc w:val="center"/>
              <w:rPr>
                <w:szCs w:val="24"/>
              </w:rPr>
            </w:pPr>
          </w:p>
        </w:tc>
        <w:tc>
          <w:tcPr>
            <w:tcW w:w="1285" w:type="dxa"/>
            <w:tcBorders>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bottom w:val="nil"/>
            </w:tcBorders>
          </w:tcPr>
          <w:p w:rsidR="00FC4060" w:rsidRPr="00310525" w:rsidRDefault="00FC4060" w:rsidP="00A74BB7">
            <w:pPr>
              <w:snapToGrid w:val="0"/>
              <w:ind w:leftChars="99" w:left="658" w:hangingChars="175" w:hanging="420"/>
              <w:rPr>
                <w:szCs w:val="24"/>
              </w:rPr>
            </w:pPr>
            <w:r w:rsidRPr="00310525">
              <w:rPr>
                <w:szCs w:val="24"/>
              </w:rPr>
              <w:lastRenderedPageBreak/>
              <w:t>(</w:t>
            </w:r>
            <w:r w:rsidRPr="00310525">
              <w:rPr>
                <w:rFonts w:hAnsi="標楷體"/>
                <w:szCs w:val="24"/>
              </w:rPr>
              <w:t>一</w:t>
            </w:r>
            <w:r w:rsidRPr="00310525">
              <w:rPr>
                <w:szCs w:val="24"/>
              </w:rPr>
              <w:t>)</w:t>
            </w:r>
            <w:r w:rsidRPr="00310525">
              <w:rPr>
                <w:rFonts w:hAnsi="標楷體"/>
                <w:szCs w:val="24"/>
              </w:rPr>
              <w:t>擔任申請公司獨立董事有不符合「公開發行公司獨立董事設置及應遵循事項辦法」所訂之要件者</w:t>
            </w:r>
            <w:r w:rsidRPr="00310525">
              <w:rPr>
                <w:rFonts w:hAnsi="標楷體" w:hint="eastAsia"/>
                <w:szCs w:val="24"/>
              </w:rPr>
              <w:t>：</w:t>
            </w:r>
          </w:p>
        </w:tc>
        <w:tc>
          <w:tcPr>
            <w:tcW w:w="616" w:type="dxa"/>
            <w:tcBorders>
              <w:top w:val="nil"/>
              <w:bottom w:val="nil"/>
            </w:tcBorders>
          </w:tcPr>
          <w:p w:rsidR="00FC4060" w:rsidRPr="00310525" w:rsidRDefault="00FC4060" w:rsidP="00A74BB7">
            <w:pPr>
              <w:snapToGrid w:val="0"/>
              <w:ind w:leftChars="99" w:left="658" w:hangingChars="175" w:hanging="420"/>
              <w:rPr>
                <w:szCs w:val="24"/>
              </w:rPr>
            </w:pPr>
          </w:p>
        </w:tc>
        <w:tc>
          <w:tcPr>
            <w:tcW w:w="560" w:type="dxa"/>
            <w:tcBorders>
              <w:top w:val="nil"/>
              <w:bottom w:val="nil"/>
            </w:tcBorders>
          </w:tcPr>
          <w:p w:rsidR="00FC4060" w:rsidRPr="00310525" w:rsidRDefault="00FC4060" w:rsidP="00A74BB7">
            <w:pPr>
              <w:snapToGrid w:val="0"/>
              <w:ind w:leftChars="99" w:left="658" w:hangingChars="175" w:hanging="420"/>
              <w:rPr>
                <w:szCs w:val="24"/>
              </w:rPr>
            </w:pPr>
          </w:p>
        </w:tc>
        <w:tc>
          <w:tcPr>
            <w:tcW w:w="4017" w:type="dxa"/>
            <w:tcBorders>
              <w:top w:val="nil"/>
              <w:bottom w:val="nil"/>
            </w:tcBorders>
          </w:tcPr>
          <w:p w:rsidR="00FC4060" w:rsidRPr="00310525" w:rsidRDefault="00FC4060" w:rsidP="00A74BB7">
            <w:pPr>
              <w:snapToGrid w:val="0"/>
              <w:spacing w:line="240" w:lineRule="atLeast"/>
              <w:ind w:firstLine="466"/>
            </w:pPr>
          </w:p>
        </w:tc>
        <w:tc>
          <w:tcPr>
            <w:tcW w:w="616" w:type="dxa"/>
            <w:tcBorders>
              <w:top w:val="nil"/>
              <w:bottom w:val="nil"/>
            </w:tcBorders>
          </w:tcPr>
          <w:p w:rsidR="00FC4060" w:rsidRPr="00310525" w:rsidRDefault="00FC4060" w:rsidP="00A74BB7">
            <w:pPr>
              <w:snapToGrid w:val="0"/>
              <w:ind w:leftChars="99" w:left="658" w:hangingChars="175" w:hanging="420"/>
              <w:rPr>
                <w:szCs w:val="24"/>
              </w:rPr>
            </w:pPr>
          </w:p>
        </w:tc>
        <w:tc>
          <w:tcPr>
            <w:tcW w:w="574" w:type="dxa"/>
            <w:tcBorders>
              <w:top w:val="nil"/>
              <w:bottom w:val="nil"/>
            </w:tcBorders>
          </w:tcPr>
          <w:p w:rsidR="00FC4060" w:rsidRPr="00310525" w:rsidRDefault="00FC4060" w:rsidP="00A74BB7">
            <w:pPr>
              <w:snapToGrid w:val="0"/>
              <w:ind w:leftChars="99" w:left="658" w:hangingChars="175" w:hanging="420"/>
              <w:rPr>
                <w:szCs w:val="24"/>
              </w:rPr>
            </w:pPr>
          </w:p>
        </w:tc>
        <w:tc>
          <w:tcPr>
            <w:tcW w:w="1285" w:type="dxa"/>
            <w:tcBorders>
              <w:top w:val="nil"/>
              <w:bottom w:val="nil"/>
            </w:tcBorders>
          </w:tcPr>
          <w:p w:rsidR="00FC4060" w:rsidRPr="00310525" w:rsidRDefault="00FC4060" w:rsidP="00A74BB7">
            <w:pPr>
              <w:snapToGrid w:val="0"/>
              <w:ind w:leftChars="99" w:left="658" w:hangingChars="175" w:hanging="420"/>
              <w:rPr>
                <w:szCs w:val="24"/>
              </w:rPr>
            </w:pPr>
          </w:p>
        </w:tc>
      </w:tr>
      <w:tr w:rsidR="00FC4060" w:rsidRPr="00310525" w:rsidTr="00A74BB7">
        <w:trPr>
          <w:jc w:val="center"/>
        </w:trPr>
        <w:tc>
          <w:tcPr>
            <w:tcW w:w="2676" w:type="dxa"/>
            <w:tcBorders>
              <w:top w:val="nil"/>
              <w:bottom w:val="nil"/>
            </w:tcBorders>
          </w:tcPr>
          <w:p w:rsidR="00FC4060" w:rsidRPr="00310525" w:rsidRDefault="00FC4060" w:rsidP="00FC4060">
            <w:pPr>
              <w:numPr>
                <w:ilvl w:val="0"/>
                <w:numId w:val="1"/>
              </w:numPr>
              <w:snapToGrid w:val="0"/>
              <w:ind w:left="756" w:hanging="184"/>
              <w:rPr>
                <w:szCs w:val="24"/>
              </w:rPr>
            </w:pPr>
            <w:r w:rsidRPr="00310525">
              <w:rPr>
                <w:rFonts w:hAnsi="標楷體"/>
                <w:szCs w:val="24"/>
              </w:rPr>
              <w:t>擔任申請公司獨立董事，應取得下列專業資格條件之一，並具備五年以上工作經驗：</w:t>
            </w:r>
          </w:p>
        </w:tc>
        <w:tc>
          <w:tcPr>
            <w:tcW w:w="616" w:type="dxa"/>
            <w:tcBorders>
              <w:top w:val="nil"/>
              <w:bottom w:val="nil"/>
            </w:tcBorders>
          </w:tcPr>
          <w:p w:rsidR="00FC4060" w:rsidRPr="00310525" w:rsidRDefault="00FC4060" w:rsidP="00A74BB7">
            <w:pPr>
              <w:snapToGrid w:val="0"/>
              <w:jc w:val="center"/>
              <w:rPr>
                <w:szCs w:val="24"/>
              </w:rPr>
            </w:pPr>
          </w:p>
        </w:tc>
        <w:tc>
          <w:tcPr>
            <w:tcW w:w="560" w:type="dxa"/>
            <w:tcBorders>
              <w:top w:val="nil"/>
              <w:bottom w:val="nil"/>
            </w:tcBorders>
          </w:tcPr>
          <w:p w:rsidR="00FC4060" w:rsidRPr="00310525" w:rsidRDefault="00FC4060" w:rsidP="00A74BB7">
            <w:pPr>
              <w:snapToGrid w:val="0"/>
              <w:jc w:val="center"/>
              <w:rPr>
                <w:szCs w:val="24"/>
              </w:rPr>
            </w:pPr>
          </w:p>
        </w:tc>
        <w:tc>
          <w:tcPr>
            <w:tcW w:w="4017" w:type="dxa"/>
            <w:vMerge w:val="restart"/>
            <w:tcBorders>
              <w:top w:val="nil"/>
            </w:tcBorders>
          </w:tcPr>
          <w:p w:rsidR="00FC4060" w:rsidRPr="00310525" w:rsidRDefault="00FC4060" w:rsidP="00A74BB7">
            <w:pPr>
              <w:autoSpaceDE w:val="0"/>
              <w:autoSpaceDN w:val="0"/>
              <w:ind w:left="240" w:hangingChars="100" w:hanging="240"/>
            </w:pPr>
          </w:p>
        </w:tc>
        <w:tc>
          <w:tcPr>
            <w:tcW w:w="616" w:type="dxa"/>
            <w:tcBorders>
              <w:top w:val="nil"/>
              <w:bottom w:val="nil"/>
            </w:tcBorders>
          </w:tcPr>
          <w:p w:rsidR="00FC4060" w:rsidRPr="00310525" w:rsidRDefault="00FC4060" w:rsidP="00A74BB7">
            <w:pPr>
              <w:snapToGrid w:val="0"/>
              <w:jc w:val="center"/>
              <w:rPr>
                <w:szCs w:val="24"/>
              </w:rPr>
            </w:pPr>
          </w:p>
        </w:tc>
        <w:tc>
          <w:tcPr>
            <w:tcW w:w="574" w:type="dxa"/>
            <w:tcBorders>
              <w:top w:val="nil"/>
              <w:bottom w:val="nil"/>
            </w:tcBorders>
          </w:tcPr>
          <w:p w:rsidR="00FC4060" w:rsidRPr="00310525" w:rsidRDefault="00FC4060" w:rsidP="00A74BB7">
            <w:pPr>
              <w:snapToGrid w:val="0"/>
              <w:jc w:val="center"/>
              <w:rPr>
                <w:szCs w:val="24"/>
              </w:rPr>
            </w:pPr>
          </w:p>
        </w:tc>
        <w:tc>
          <w:tcPr>
            <w:tcW w:w="1285" w:type="dxa"/>
            <w:tcBorders>
              <w:top w:val="nil"/>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bottom w:val="nil"/>
            </w:tcBorders>
          </w:tcPr>
          <w:p w:rsidR="00FC4060" w:rsidRPr="00310525" w:rsidRDefault="00FC4060" w:rsidP="00FC4060">
            <w:pPr>
              <w:numPr>
                <w:ilvl w:val="0"/>
                <w:numId w:val="2"/>
              </w:numPr>
              <w:snapToGrid w:val="0"/>
              <w:ind w:left="941" w:hanging="187"/>
              <w:rPr>
                <w:szCs w:val="24"/>
              </w:rPr>
            </w:pPr>
            <w:r w:rsidRPr="00310525">
              <w:rPr>
                <w:rFonts w:hAnsi="標楷體"/>
                <w:szCs w:val="24"/>
              </w:rPr>
              <w:lastRenderedPageBreak/>
              <w:t>商務、法務、財務、會計或公司業務所需相關科系之公私立大專院校講師以上。</w:t>
            </w:r>
          </w:p>
        </w:tc>
        <w:tc>
          <w:tcPr>
            <w:tcW w:w="616" w:type="dxa"/>
            <w:tcBorders>
              <w:top w:val="nil"/>
              <w:bottom w:val="nil"/>
            </w:tcBorders>
          </w:tcPr>
          <w:p w:rsidR="00FC4060" w:rsidRPr="00310525" w:rsidRDefault="00FC4060" w:rsidP="00A74BB7">
            <w:pPr>
              <w:snapToGrid w:val="0"/>
              <w:ind w:left="660" w:hanging="196"/>
              <w:rPr>
                <w:szCs w:val="24"/>
              </w:rPr>
            </w:pPr>
          </w:p>
        </w:tc>
        <w:tc>
          <w:tcPr>
            <w:tcW w:w="560" w:type="dxa"/>
            <w:tcBorders>
              <w:top w:val="nil"/>
              <w:bottom w:val="nil"/>
            </w:tcBorders>
          </w:tcPr>
          <w:p w:rsidR="00FC4060" w:rsidRPr="00310525" w:rsidRDefault="00FC4060" w:rsidP="00A74BB7">
            <w:pPr>
              <w:snapToGrid w:val="0"/>
              <w:ind w:left="660" w:hanging="196"/>
              <w:rPr>
                <w:szCs w:val="24"/>
              </w:rPr>
            </w:pPr>
          </w:p>
        </w:tc>
        <w:tc>
          <w:tcPr>
            <w:tcW w:w="4017" w:type="dxa"/>
            <w:vMerge/>
          </w:tcPr>
          <w:p w:rsidR="00FC4060" w:rsidRPr="00310525" w:rsidRDefault="00FC4060" w:rsidP="00A74BB7">
            <w:pPr>
              <w:snapToGrid w:val="0"/>
              <w:spacing w:line="240" w:lineRule="atLeast"/>
              <w:ind w:firstLine="466"/>
            </w:pPr>
          </w:p>
        </w:tc>
        <w:tc>
          <w:tcPr>
            <w:tcW w:w="616" w:type="dxa"/>
            <w:tcBorders>
              <w:top w:val="nil"/>
              <w:bottom w:val="nil"/>
            </w:tcBorders>
          </w:tcPr>
          <w:p w:rsidR="00FC4060" w:rsidRPr="00310525" w:rsidRDefault="00FC4060" w:rsidP="00A74BB7">
            <w:pPr>
              <w:snapToGrid w:val="0"/>
              <w:ind w:left="660" w:hanging="196"/>
              <w:rPr>
                <w:szCs w:val="24"/>
              </w:rPr>
            </w:pPr>
          </w:p>
        </w:tc>
        <w:tc>
          <w:tcPr>
            <w:tcW w:w="574" w:type="dxa"/>
            <w:tcBorders>
              <w:top w:val="nil"/>
              <w:bottom w:val="nil"/>
            </w:tcBorders>
          </w:tcPr>
          <w:p w:rsidR="00FC4060" w:rsidRPr="00310525" w:rsidRDefault="00FC4060" w:rsidP="00A74BB7">
            <w:pPr>
              <w:snapToGrid w:val="0"/>
              <w:ind w:left="660" w:hanging="196"/>
              <w:rPr>
                <w:szCs w:val="24"/>
              </w:rPr>
            </w:pPr>
          </w:p>
        </w:tc>
        <w:tc>
          <w:tcPr>
            <w:tcW w:w="1285" w:type="dxa"/>
            <w:tcBorders>
              <w:top w:val="nil"/>
              <w:bottom w:val="nil"/>
            </w:tcBorders>
          </w:tcPr>
          <w:p w:rsidR="00FC4060" w:rsidRPr="00310525" w:rsidRDefault="00FC4060" w:rsidP="00A74BB7">
            <w:pPr>
              <w:snapToGrid w:val="0"/>
              <w:ind w:left="660" w:hanging="196"/>
              <w:rPr>
                <w:szCs w:val="24"/>
              </w:rPr>
            </w:pPr>
          </w:p>
        </w:tc>
      </w:tr>
      <w:tr w:rsidR="00FC4060" w:rsidRPr="00310525" w:rsidTr="00A74BB7">
        <w:trPr>
          <w:jc w:val="center"/>
        </w:trPr>
        <w:tc>
          <w:tcPr>
            <w:tcW w:w="2676" w:type="dxa"/>
            <w:tcBorders>
              <w:top w:val="nil"/>
              <w:bottom w:val="nil"/>
            </w:tcBorders>
          </w:tcPr>
          <w:p w:rsidR="00FC4060" w:rsidRPr="00310525" w:rsidRDefault="00FC4060" w:rsidP="00FC4060">
            <w:pPr>
              <w:numPr>
                <w:ilvl w:val="0"/>
                <w:numId w:val="2"/>
              </w:numPr>
              <w:snapToGrid w:val="0"/>
              <w:ind w:left="941" w:hanging="187"/>
              <w:rPr>
                <w:szCs w:val="24"/>
              </w:rPr>
            </w:pPr>
            <w:r w:rsidRPr="00310525">
              <w:rPr>
                <w:rFonts w:hAnsi="標楷體"/>
                <w:szCs w:val="24"/>
              </w:rPr>
              <w:t>法官、檢察官、律師、會計師或其他與公司業務所需之國家考試及格領有證書之專門職業及技術人員。</w:t>
            </w:r>
          </w:p>
        </w:tc>
        <w:tc>
          <w:tcPr>
            <w:tcW w:w="616" w:type="dxa"/>
            <w:tcBorders>
              <w:top w:val="nil"/>
              <w:bottom w:val="nil"/>
            </w:tcBorders>
          </w:tcPr>
          <w:p w:rsidR="00FC4060" w:rsidRPr="00310525" w:rsidRDefault="00FC4060" w:rsidP="00A74BB7">
            <w:pPr>
              <w:snapToGrid w:val="0"/>
              <w:ind w:left="660" w:hanging="196"/>
              <w:rPr>
                <w:szCs w:val="24"/>
              </w:rPr>
            </w:pPr>
          </w:p>
        </w:tc>
        <w:tc>
          <w:tcPr>
            <w:tcW w:w="560" w:type="dxa"/>
            <w:tcBorders>
              <w:top w:val="nil"/>
              <w:bottom w:val="nil"/>
            </w:tcBorders>
          </w:tcPr>
          <w:p w:rsidR="00FC4060" w:rsidRPr="00310525" w:rsidRDefault="00FC4060" w:rsidP="00A74BB7">
            <w:pPr>
              <w:snapToGrid w:val="0"/>
              <w:ind w:left="660" w:hanging="196"/>
              <w:rPr>
                <w:szCs w:val="24"/>
              </w:rPr>
            </w:pPr>
          </w:p>
        </w:tc>
        <w:tc>
          <w:tcPr>
            <w:tcW w:w="4017" w:type="dxa"/>
            <w:vMerge/>
          </w:tcPr>
          <w:p w:rsidR="00FC4060" w:rsidRPr="00310525" w:rsidRDefault="00FC4060" w:rsidP="00A74BB7">
            <w:pPr>
              <w:snapToGrid w:val="0"/>
              <w:spacing w:line="240" w:lineRule="atLeast"/>
              <w:ind w:firstLine="466"/>
            </w:pPr>
          </w:p>
        </w:tc>
        <w:tc>
          <w:tcPr>
            <w:tcW w:w="616" w:type="dxa"/>
            <w:tcBorders>
              <w:top w:val="nil"/>
              <w:bottom w:val="nil"/>
            </w:tcBorders>
          </w:tcPr>
          <w:p w:rsidR="00FC4060" w:rsidRPr="00310525" w:rsidRDefault="00FC4060" w:rsidP="00A74BB7">
            <w:pPr>
              <w:snapToGrid w:val="0"/>
              <w:ind w:left="660" w:hanging="196"/>
              <w:rPr>
                <w:szCs w:val="24"/>
              </w:rPr>
            </w:pPr>
          </w:p>
        </w:tc>
        <w:tc>
          <w:tcPr>
            <w:tcW w:w="574" w:type="dxa"/>
            <w:tcBorders>
              <w:top w:val="nil"/>
              <w:bottom w:val="nil"/>
            </w:tcBorders>
          </w:tcPr>
          <w:p w:rsidR="00FC4060" w:rsidRPr="00310525" w:rsidRDefault="00FC4060" w:rsidP="00A74BB7">
            <w:pPr>
              <w:snapToGrid w:val="0"/>
              <w:ind w:left="660" w:hanging="196"/>
              <w:rPr>
                <w:szCs w:val="24"/>
              </w:rPr>
            </w:pPr>
          </w:p>
        </w:tc>
        <w:tc>
          <w:tcPr>
            <w:tcW w:w="1285" w:type="dxa"/>
            <w:tcBorders>
              <w:top w:val="nil"/>
              <w:bottom w:val="nil"/>
            </w:tcBorders>
          </w:tcPr>
          <w:p w:rsidR="00FC4060" w:rsidRPr="00310525" w:rsidRDefault="00FC4060" w:rsidP="00A74BB7">
            <w:pPr>
              <w:snapToGrid w:val="0"/>
              <w:ind w:left="660" w:hanging="196"/>
              <w:rPr>
                <w:szCs w:val="24"/>
              </w:rPr>
            </w:pPr>
          </w:p>
        </w:tc>
      </w:tr>
      <w:tr w:rsidR="00FC4060" w:rsidRPr="00310525" w:rsidTr="00A74BB7">
        <w:trPr>
          <w:jc w:val="center"/>
        </w:trPr>
        <w:tc>
          <w:tcPr>
            <w:tcW w:w="2676" w:type="dxa"/>
            <w:tcBorders>
              <w:top w:val="nil"/>
              <w:bottom w:val="nil"/>
            </w:tcBorders>
          </w:tcPr>
          <w:p w:rsidR="00FC4060" w:rsidRPr="00310525" w:rsidRDefault="00FC4060" w:rsidP="00FC4060">
            <w:pPr>
              <w:numPr>
                <w:ilvl w:val="0"/>
                <w:numId w:val="2"/>
              </w:numPr>
              <w:snapToGrid w:val="0"/>
              <w:ind w:left="941" w:hanging="187"/>
              <w:rPr>
                <w:szCs w:val="24"/>
              </w:rPr>
            </w:pPr>
            <w:r w:rsidRPr="00310525">
              <w:rPr>
                <w:rFonts w:hAnsi="標楷體"/>
                <w:szCs w:val="24"/>
              </w:rPr>
              <w:t>具有商務、法務、財務、會計或公司業務所需之工作經驗。</w:t>
            </w:r>
          </w:p>
        </w:tc>
        <w:tc>
          <w:tcPr>
            <w:tcW w:w="616" w:type="dxa"/>
            <w:tcBorders>
              <w:top w:val="nil"/>
              <w:bottom w:val="nil"/>
            </w:tcBorders>
          </w:tcPr>
          <w:p w:rsidR="00FC4060" w:rsidRPr="00310525" w:rsidRDefault="00FC4060" w:rsidP="00A74BB7">
            <w:pPr>
              <w:snapToGrid w:val="0"/>
              <w:ind w:left="660" w:hanging="196"/>
              <w:rPr>
                <w:szCs w:val="24"/>
              </w:rPr>
            </w:pPr>
          </w:p>
        </w:tc>
        <w:tc>
          <w:tcPr>
            <w:tcW w:w="560" w:type="dxa"/>
            <w:tcBorders>
              <w:top w:val="nil"/>
              <w:bottom w:val="nil"/>
            </w:tcBorders>
          </w:tcPr>
          <w:p w:rsidR="00FC4060" w:rsidRPr="00310525" w:rsidRDefault="00FC4060" w:rsidP="00A74BB7">
            <w:pPr>
              <w:snapToGrid w:val="0"/>
              <w:ind w:left="660" w:hanging="196"/>
              <w:rPr>
                <w:szCs w:val="24"/>
              </w:rPr>
            </w:pPr>
          </w:p>
        </w:tc>
        <w:tc>
          <w:tcPr>
            <w:tcW w:w="4017" w:type="dxa"/>
            <w:vMerge/>
            <w:tcBorders>
              <w:bottom w:val="nil"/>
            </w:tcBorders>
          </w:tcPr>
          <w:p w:rsidR="00FC4060" w:rsidRPr="00310525" w:rsidRDefault="00FC4060" w:rsidP="00A74BB7">
            <w:pPr>
              <w:snapToGrid w:val="0"/>
              <w:spacing w:line="240" w:lineRule="atLeast"/>
              <w:ind w:firstLine="466"/>
            </w:pPr>
          </w:p>
        </w:tc>
        <w:tc>
          <w:tcPr>
            <w:tcW w:w="616" w:type="dxa"/>
            <w:tcBorders>
              <w:top w:val="nil"/>
              <w:bottom w:val="nil"/>
            </w:tcBorders>
          </w:tcPr>
          <w:p w:rsidR="00FC4060" w:rsidRPr="00310525" w:rsidRDefault="00FC4060" w:rsidP="00A74BB7">
            <w:pPr>
              <w:snapToGrid w:val="0"/>
              <w:ind w:left="660" w:hanging="196"/>
              <w:rPr>
                <w:szCs w:val="24"/>
              </w:rPr>
            </w:pPr>
          </w:p>
        </w:tc>
        <w:tc>
          <w:tcPr>
            <w:tcW w:w="574" w:type="dxa"/>
            <w:tcBorders>
              <w:top w:val="nil"/>
              <w:bottom w:val="nil"/>
            </w:tcBorders>
          </w:tcPr>
          <w:p w:rsidR="00FC4060" w:rsidRPr="00310525" w:rsidRDefault="00FC4060" w:rsidP="00A74BB7">
            <w:pPr>
              <w:snapToGrid w:val="0"/>
              <w:ind w:left="660" w:hanging="196"/>
              <w:rPr>
                <w:szCs w:val="24"/>
              </w:rPr>
            </w:pPr>
          </w:p>
        </w:tc>
        <w:tc>
          <w:tcPr>
            <w:tcW w:w="1285" w:type="dxa"/>
            <w:tcBorders>
              <w:top w:val="nil"/>
              <w:bottom w:val="nil"/>
            </w:tcBorders>
          </w:tcPr>
          <w:p w:rsidR="00FC4060" w:rsidRPr="00310525" w:rsidRDefault="00FC4060" w:rsidP="00A74BB7">
            <w:pPr>
              <w:snapToGrid w:val="0"/>
              <w:ind w:left="660" w:hanging="196"/>
              <w:rPr>
                <w:szCs w:val="24"/>
              </w:rPr>
            </w:pPr>
          </w:p>
        </w:tc>
      </w:tr>
      <w:tr w:rsidR="00FC4060" w:rsidRPr="00310525" w:rsidTr="00A74BB7">
        <w:trPr>
          <w:jc w:val="center"/>
        </w:trPr>
        <w:tc>
          <w:tcPr>
            <w:tcW w:w="2676" w:type="dxa"/>
            <w:tcBorders>
              <w:top w:val="nil"/>
              <w:bottom w:val="nil"/>
            </w:tcBorders>
          </w:tcPr>
          <w:p w:rsidR="00FC4060" w:rsidRPr="00310525" w:rsidRDefault="00FC4060" w:rsidP="00FC4060">
            <w:pPr>
              <w:numPr>
                <w:ilvl w:val="0"/>
                <w:numId w:val="1"/>
              </w:numPr>
              <w:snapToGrid w:val="0"/>
              <w:ind w:left="756" w:hanging="184"/>
              <w:rPr>
                <w:szCs w:val="24"/>
              </w:rPr>
            </w:pPr>
            <w:r w:rsidRPr="00310525">
              <w:rPr>
                <w:rFonts w:hAnsi="標楷體"/>
                <w:szCs w:val="24"/>
              </w:rPr>
              <w:t>有下列情事之一者，不得充任獨立董事，其已充任者，當然解任：</w:t>
            </w:r>
          </w:p>
        </w:tc>
        <w:tc>
          <w:tcPr>
            <w:tcW w:w="616" w:type="dxa"/>
            <w:tcBorders>
              <w:top w:val="nil"/>
              <w:bottom w:val="nil"/>
            </w:tcBorders>
          </w:tcPr>
          <w:p w:rsidR="00FC4060" w:rsidRPr="00310525" w:rsidRDefault="00FC4060" w:rsidP="00A74BB7">
            <w:pPr>
              <w:snapToGrid w:val="0"/>
              <w:ind w:leftChars="238" w:left="571" w:firstLine="1"/>
              <w:rPr>
                <w:szCs w:val="24"/>
              </w:rPr>
            </w:pPr>
          </w:p>
        </w:tc>
        <w:tc>
          <w:tcPr>
            <w:tcW w:w="560" w:type="dxa"/>
            <w:tcBorders>
              <w:top w:val="nil"/>
              <w:bottom w:val="nil"/>
            </w:tcBorders>
          </w:tcPr>
          <w:p w:rsidR="00FC4060" w:rsidRPr="00310525" w:rsidRDefault="00FC4060" w:rsidP="00A74BB7">
            <w:pPr>
              <w:snapToGrid w:val="0"/>
              <w:ind w:leftChars="238" w:left="571" w:firstLine="1"/>
              <w:rPr>
                <w:szCs w:val="24"/>
              </w:rPr>
            </w:pPr>
          </w:p>
        </w:tc>
        <w:tc>
          <w:tcPr>
            <w:tcW w:w="4017" w:type="dxa"/>
            <w:vMerge w:val="restart"/>
            <w:tcBorders>
              <w:top w:val="nil"/>
            </w:tcBorders>
          </w:tcPr>
          <w:p w:rsidR="00FC4060" w:rsidRPr="00310525" w:rsidRDefault="00FC4060" w:rsidP="00A74BB7">
            <w:pPr>
              <w:snapToGrid w:val="0"/>
              <w:spacing w:line="240" w:lineRule="atLeast"/>
              <w:ind w:firstLine="466"/>
            </w:pPr>
          </w:p>
        </w:tc>
        <w:tc>
          <w:tcPr>
            <w:tcW w:w="616" w:type="dxa"/>
            <w:tcBorders>
              <w:top w:val="nil"/>
              <w:bottom w:val="nil"/>
            </w:tcBorders>
          </w:tcPr>
          <w:p w:rsidR="00FC4060" w:rsidRPr="00310525" w:rsidRDefault="00FC4060" w:rsidP="00A74BB7">
            <w:pPr>
              <w:snapToGrid w:val="0"/>
              <w:ind w:leftChars="238" w:left="571" w:firstLine="1"/>
              <w:rPr>
                <w:szCs w:val="24"/>
              </w:rPr>
            </w:pPr>
          </w:p>
        </w:tc>
        <w:tc>
          <w:tcPr>
            <w:tcW w:w="574" w:type="dxa"/>
            <w:tcBorders>
              <w:top w:val="nil"/>
              <w:bottom w:val="nil"/>
            </w:tcBorders>
          </w:tcPr>
          <w:p w:rsidR="00FC4060" w:rsidRPr="00310525" w:rsidRDefault="00FC4060" w:rsidP="00A74BB7">
            <w:pPr>
              <w:snapToGrid w:val="0"/>
              <w:ind w:leftChars="238" w:left="571" w:firstLine="1"/>
              <w:rPr>
                <w:szCs w:val="24"/>
              </w:rPr>
            </w:pPr>
          </w:p>
        </w:tc>
        <w:tc>
          <w:tcPr>
            <w:tcW w:w="1285" w:type="dxa"/>
            <w:tcBorders>
              <w:top w:val="nil"/>
              <w:bottom w:val="nil"/>
            </w:tcBorders>
          </w:tcPr>
          <w:p w:rsidR="00FC4060" w:rsidRPr="00310525" w:rsidRDefault="00FC4060" w:rsidP="00A74BB7">
            <w:pPr>
              <w:snapToGrid w:val="0"/>
              <w:ind w:leftChars="238" w:left="571" w:firstLine="1"/>
              <w:rPr>
                <w:szCs w:val="24"/>
              </w:rPr>
            </w:pPr>
          </w:p>
        </w:tc>
      </w:tr>
      <w:tr w:rsidR="00FC4060" w:rsidRPr="00310525" w:rsidTr="00A74BB7">
        <w:trPr>
          <w:jc w:val="center"/>
        </w:trPr>
        <w:tc>
          <w:tcPr>
            <w:tcW w:w="2676" w:type="dxa"/>
            <w:tcBorders>
              <w:top w:val="nil"/>
              <w:bottom w:val="nil"/>
            </w:tcBorders>
          </w:tcPr>
          <w:p w:rsidR="00FC4060" w:rsidRPr="00310525" w:rsidRDefault="00FC4060" w:rsidP="00FC4060">
            <w:pPr>
              <w:numPr>
                <w:ilvl w:val="0"/>
                <w:numId w:val="3"/>
              </w:numPr>
              <w:snapToGrid w:val="0"/>
              <w:ind w:hanging="188"/>
              <w:rPr>
                <w:szCs w:val="24"/>
              </w:rPr>
            </w:pPr>
            <w:r w:rsidRPr="00310525">
              <w:rPr>
                <w:rFonts w:hAnsi="標楷體"/>
                <w:szCs w:val="24"/>
              </w:rPr>
              <w:t>有公司法第三十條各款情事之一。</w:t>
            </w:r>
          </w:p>
        </w:tc>
        <w:tc>
          <w:tcPr>
            <w:tcW w:w="616" w:type="dxa"/>
            <w:tcBorders>
              <w:top w:val="nil"/>
              <w:bottom w:val="nil"/>
            </w:tcBorders>
          </w:tcPr>
          <w:p w:rsidR="00FC4060" w:rsidRPr="00310525" w:rsidRDefault="00FC4060" w:rsidP="00A74BB7">
            <w:pPr>
              <w:snapToGrid w:val="0"/>
              <w:ind w:left="660" w:hanging="196"/>
              <w:rPr>
                <w:szCs w:val="24"/>
              </w:rPr>
            </w:pPr>
          </w:p>
        </w:tc>
        <w:tc>
          <w:tcPr>
            <w:tcW w:w="560" w:type="dxa"/>
            <w:tcBorders>
              <w:top w:val="nil"/>
              <w:bottom w:val="nil"/>
            </w:tcBorders>
          </w:tcPr>
          <w:p w:rsidR="00FC4060" w:rsidRPr="00310525" w:rsidRDefault="00FC4060" w:rsidP="00A74BB7">
            <w:pPr>
              <w:snapToGrid w:val="0"/>
              <w:ind w:left="660" w:hanging="196"/>
              <w:rPr>
                <w:szCs w:val="24"/>
              </w:rPr>
            </w:pPr>
          </w:p>
        </w:tc>
        <w:tc>
          <w:tcPr>
            <w:tcW w:w="4017" w:type="dxa"/>
            <w:vMerge/>
          </w:tcPr>
          <w:p w:rsidR="00FC4060" w:rsidRPr="00310525" w:rsidRDefault="00FC4060" w:rsidP="00A74BB7">
            <w:pPr>
              <w:snapToGrid w:val="0"/>
              <w:spacing w:line="240" w:lineRule="atLeast"/>
              <w:ind w:firstLine="466"/>
            </w:pPr>
          </w:p>
        </w:tc>
        <w:tc>
          <w:tcPr>
            <w:tcW w:w="616" w:type="dxa"/>
            <w:tcBorders>
              <w:top w:val="nil"/>
              <w:bottom w:val="nil"/>
            </w:tcBorders>
          </w:tcPr>
          <w:p w:rsidR="00FC4060" w:rsidRPr="00310525" w:rsidRDefault="00FC4060" w:rsidP="00A74BB7">
            <w:pPr>
              <w:snapToGrid w:val="0"/>
              <w:ind w:left="660" w:hanging="196"/>
              <w:rPr>
                <w:szCs w:val="24"/>
              </w:rPr>
            </w:pPr>
          </w:p>
        </w:tc>
        <w:tc>
          <w:tcPr>
            <w:tcW w:w="574" w:type="dxa"/>
            <w:tcBorders>
              <w:top w:val="nil"/>
              <w:bottom w:val="nil"/>
            </w:tcBorders>
          </w:tcPr>
          <w:p w:rsidR="00FC4060" w:rsidRPr="00310525" w:rsidRDefault="00FC4060" w:rsidP="00A74BB7">
            <w:pPr>
              <w:snapToGrid w:val="0"/>
              <w:ind w:left="660" w:hanging="196"/>
              <w:rPr>
                <w:szCs w:val="24"/>
              </w:rPr>
            </w:pPr>
          </w:p>
        </w:tc>
        <w:tc>
          <w:tcPr>
            <w:tcW w:w="1285" w:type="dxa"/>
            <w:tcBorders>
              <w:top w:val="nil"/>
              <w:bottom w:val="nil"/>
            </w:tcBorders>
          </w:tcPr>
          <w:p w:rsidR="00FC4060" w:rsidRPr="00310525" w:rsidRDefault="00FC4060" w:rsidP="00A74BB7">
            <w:pPr>
              <w:snapToGrid w:val="0"/>
              <w:ind w:left="660" w:hanging="196"/>
              <w:rPr>
                <w:szCs w:val="24"/>
              </w:rPr>
            </w:pPr>
          </w:p>
        </w:tc>
      </w:tr>
      <w:tr w:rsidR="00FC4060" w:rsidRPr="00310525" w:rsidTr="00A74BB7">
        <w:trPr>
          <w:jc w:val="center"/>
        </w:trPr>
        <w:tc>
          <w:tcPr>
            <w:tcW w:w="2676" w:type="dxa"/>
            <w:tcBorders>
              <w:top w:val="nil"/>
              <w:bottom w:val="nil"/>
            </w:tcBorders>
          </w:tcPr>
          <w:p w:rsidR="00FC4060" w:rsidRPr="00310525" w:rsidRDefault="00FC4060" w:rsidP="00FC4060">
            <w:pPr>
              <w:numPr>
                <w:ilvl w:val="0"/>
                <w:numId w:val="3"/>
              </w:numPr>
              <w:snapToGrid w:val="0"/>
              <w:ind w:hanging="188"/>
              <w:rPr>
                <w:szCs w:val="24"/>
              </w:rPr>
            </w:pPr>
            <w:r w:rsidRPr="00310525">
              <w:rPr>
                <w:rFonts w:hAnsi="標楷體"/>
                <w:szCs w:val="24"/>
              </w:rPr>
              <w:t>依公司法第二十七條規定以政府、法人或其代表人當選。</w:t>
            </w:r>
          </w:p>
        </w:tc>
        <w:tc>
          <w:tcPr>
            <w:tcW w:w="616" w:type="dxa"/>
            <w:tcBorders>
              <w:top w:val="nil"/>
              <w:bottom w:val="nil"/>
            </w:tcBorders>
          </w:tcPr>
          <w:p w:rsidR="00FC4060" w:rsidRPr="00310525" w:rsidRDefault="00FC4060" w:rsidP="00A74BB7">
            <w:pPr>
              <w:snapToGrid w:val="0"/>
              <w:ind w:left="660" w:hanging="196"/>
              <w:rPr>
                <w:szCs w:val="24"/>
              </w:rPr>
            </w:pPr>
          </w:p>
        </w:tc>
        <w:tc>
          <w:tcPr>
            <w:tcW w:w="560" w:type="dxa"/>
            <w:tcBorders>
              <w:top w:val="nil"/>
              <w:bottom w:val="nil"/>
            </w:tcBorders>
          </w:tcPr>
          <w:p w:rsidR="00FC4060" w:rsidRPr="00310525" w:rsidRDefault="00FC4060" w:rsidP="00A74BB7">
            <w:pPr>
              <w:snapToGrid w:val="0"/>
              <w:ind w:left="660" w:hanging="196"/>
              <w:rPr>
                <w:szCs w:val="24"/>
              </w:rPr>
            </w:pPr>
          </w:p>
        </w:tc>
        <w:tc>
          <w:tcPr>
            <w:tcW w:w="4017" w:type="dxa"/>
            <w:vMerge/>
            <w:tcBorders>
              <w:bottom w:val="nil"/>
            </w:tcBorders>
          </w:tcPr>
          <w:p w:rsidR="00FC4060" w:rsidRPr="00310525" w:rsidRDefault="00FC4060" w:rsidP="00A74BB7">
            <w:pPr>
              <w:snapToGrid w:val="0"/>
              <w:spacing w:line="240" w:lineRule="atLeast"/>
              <w:ind w:firstLine="466"/>
            </w:pPr>
          </w:p>
        </w:tc>
        <w:tc>
          <w:tcPr>
            <w:tcW w:w="616" w:type="dxa"/>
            <w:tcBorders>
              <w:top w:val="nil"/>
              <w:bottom w:val="nil"/>
            </w:tcBorders>
          </w:tcPr>
          <w:p w:rsidR="00FC4060" w:rsidRPr="00310525" w:rsidRDefault="00FC4060" w:rsidP="00A74BB7">
            <w:pPr>
              <w:snapToGrid w:val="0"/>
              <w:ind w:left="660" w:hanging="196"/>
              <w:rPr>
                <w:szCs w:val="24"/>
              </w:rPr>
            </w:pPr>
          </w:p>
        </w:tc>
        <w:tc>
          <w:tcPr>
            <w:tcW w:w="574" w:type="dxa"/>
            <w:tcBorders>
              <w:top w:val="nil"/>
              <w:bottom w:val="nil"/>
            </w:tcBorders>
          </w:tcPr>
          <w:p w:rsidR="00FC4060" w:rsidRPr="00310525" w:rsidRDefault="00FC4060" w:rsidP="00A74BB7">
            <w:pPr>
              <w:snapToGrid w:val="0"/>
              <w:ind w:left="660" w:hanging="196"/>
              <w:rPr>
                <w:szCs w:val="24"/>
              </w:rPr>
            </w:pPr>
          </w:p>
        </w:tc>
        <w:tc>
          <w:tcPr>
            <w:tcW w:w="1285" w:type="dxa"/>
            <w:tcBorders>
              <w:top w:val="nil"/>
              <w:bottom w:val="nil"/>
            </w:tcBorders>
          </w:tcPr>
          <w:p w:rsidR="00FC4060" w:rsidRPr="00310525" w:rsidRDefault="00FC4060" w:rsidP="00A74BB7">
            <w:pPr>
              <w:snapToGrid w:val="0"/>
              <w:ind w:left="660" w:hanging="196"/>
              <w:rPr>
                <w:szCs w:val="24"/>
              </w:rPr>
            </w:pPr>
          </w:p>
        </w:tc>
      </w:tr>
      <w:tr w:rsidR="00FC4060" w:rsidRPr="00310525" w:rsidTr="00A74BB7">
        <w:trPr>
          <w:jc w:val="center"/>
        </w:trPr>
        <w:tc>
          <w:tcPr>
            <w:tcW w:w="2676" w:type="dxa"/>
            <w:tcBorders>
              <w:top w:val="nil"/>
              <w:bottom w:val="nil"/>
            </w:tcBorders>
          </w:tcPr>
          <w:p w:rsidR="00FC4060" w:rsidRPr="00310525" w:rsidRDefault="00FC4060" w:rsidP="00FC4060">
            <w:pPr>
              <w:numPr>
                <w:ilvl w:val="0"/>
                <w:numId w:val="3"/>
              </w:numPr>
              <w:snapToGrid w:val="0"/>
              <w:ind w:hanging="188"/>
              <w:rPr>
                <w:szCs w:val="24"/>
              </w:rPr>
            </w:pPr>
            <w:r w:rsidRPr="00310525">
              <w:rPr>
                <w:rFonts w:hAnsi="標楷體"/>
                <w:szCs w:val="24"/>
              </w:rPr>
              <w:t>違反「公開發行公司獨立</w:t>
            </w:r>
            <w:r w:rsidRPr="00310525">
              <w:rPr>
                <w:rFonts w:hAnsi="標楷體"/>
                <w:szCs w:val="24"/>
              </w:rPr>
              <w:lastRenderedPageBreak/>
              <w:t>董事設置及應遵循事項辦法」所定獨立董事之資格。</w:t>
            </w:r>
          </w:p>
        </w:tc>
        <w:tc>
          <w:tcPr>
            <w:tcW w:w="616" w:type="dxa"/>
            <w:tcBorders>
              <w:top w:val="nil"/>
              <w:bottom w:val="nil"/>
            </w:tcBorders>
          </w:tcPr>
          <w:p w:rsidR="00FC4060" w:rsidRPr="00310525" w:rsidRDefault="00FC4060" w:rsidP="00A74BB7">
            <w:pPr>
              <w:snapToGrid w:val="0"/>
              <w:ind w:left="660" w:hanging="196"/>
              <w:rPr>
                <w:szCs w:val="24"/>
              </w:rPr>
            </w:pPr>
          </w:p>
        </w:tc>
        <w:tc>
          <w:tcPr>
            <w:tcW w:w="560" w:type="dxa"/>
            <w:tcBorders>
              <w:top w:val="nil"/>
              <w:bottom w:val="nil"/>
            </w:tcBorders>
          </w:tcPr>
          <w:p w:rsidR="00FC4060" w:rsidRPr="00310525" w:rsidRDefault="00FC4060" w:rsidP="00A74BB7">
            <w:pPr>
              <w:snapToGrid w:val="0"/>
              <w:ind w:left="660" w:hanging="196"/>
              <w:rPr>
                <w:szCs w:val="24"/>
              </w:rPr>
            </w:pPr>
          </w:p>
        </w:tc>
        <w:tc>
          <w:tcPr>
            <w:tcW w:w="4017" w:type="dxa"/>
            <w:vMerge/>
            <w:tcBorders>
              <w:top w:val="nil"/>
              <w:bottom w:val="nil"/>
            </w:tcBorders>
          </w:tcPr>
          <w:p w:rsidR="00FC4060" w:rsidRPr="00310525" w:rsidRDefault="00FC4060" w:rsidP="00A74BB7">
            <w:pPr>
              <w:snapToGrid w:val="0"/>
              <w:spacing w:line="240" w:lineRule="atLeast"/>
              <w:ind w:firstLine="466"/>
            </w:pPr>
          </w:p>
        </w:tc>
        <w:tc>
          <w:tcPr>
            <w:tcW w:w="616" w:type="dxa"/>
            <w:tcBorders>
              <w:top w:val="nil"/>
              <w:bottom w:val="nil"/>
            </w:tcBorders>
          </w:tcPr>
          <w:p w:rsidR="00FC4060" w:rsidRPr="00310525" w:rsidRDefault="00FC4060" w:rsidP="00A74BB7">
            <w:pPr>
              <w:snapToGrid w:val="0"/>
              <w:ind w:left="660" w:hanging="196"/>
              <w:rPr>
                <w:szCs w:val="24"/>
              </w:rPr>
            </w:pPr>
          </w:p>
        </w:tc>
        <w:tc>
          <w:tcPr>
            <w:tcW w:w="574" w:type="dxa"/>
            <w:tcBorders>
              <w:top w:val="nil"/>
              <w:bottom w:val="nil"/>
            </w:tcBorders>
          </w:tcPr>
          <w:p w:rsidR="00FC4060" w:rsidRPr="00310525" w:rsidRDefault="00FC4060" w:rsidP="00A74BB7">
            <w:pPr>
              <w:snapToGrid w:val="0"/>
              <w:ind w:left="660" w:hanging="196"/>
              <w:rPr>
                <w:szCs w:val="24"/>
              </w:rPr>
            </w:pPr>
          </w:p>
        </w:tc>
        <w:tc>
          <w:tcPr>
            <w:tcW w:w="1285" w:type="dxa"/>
            <w:tcBorders>
              <w:top w:val="nil"/>
              <w:bottom w:val="nil"/>
            </w:tcBorders>
          </w:tcPr>
          <w:p w:rsidR="00FC4060" w:rsidRPr="00310525" w:rsidRDefault="00FC4060" w:rsidP="00A74BB7">
            <w:pPr>
              <w:snapToGrid w:val="0"/>
              <w:ind w:left="660" w:hanging="196"/>
              <w:rPr>
                <w:szCs w:val="24"/>
              </w:rPr>
            </w:pPr>
          </w:p>
        </w:tc>
      </w:tr>
      <w:tr w:rsidR="00FC4060" w:rsidRPr="00310525" w:rsidTr="00A74BB7">
        <w:trPr>
          <w:jc w:val="center"/>
        </w:trPr>
        <w:tc>
          <w:tcPr>
            <w:tcW w:w="2676" w:type="dxa"/>
            <w:tcBorders>
              <w:top w:val="nil"/>
              <w:bottom w:val="nil"/>
            </w:tcBorders>
          </w:tcPr>
          <w:p w:rsidR="00FC4060" w:rsidRPr="00310525" w:rsidRDefault="00FC4060" w:rsidP="00FC4060">
            <w:pPr>
              <w:numPr>
                <w:ilvl w:val="0"/>
                <w:numId w:val="1"/>
              </w:numPr>
              <w:snapToGrid w:val="0"/>
              <w:ind w:left="756" w:hanging="184"/>
              <w:rPr>
                <w:szCs w:val="24"/>
              </w:rPr>
            </w:pPr>
            <w:r w:rsidRPr="00310525">
              <w:rPr>
                <w:rFonts w:hAnsi="標楷體"/>
                <w:szCs w:val="24"/>
              </w:rPr>
              <w:lastRenderedPageBreak/>
              <w:t>申請公司</w:t>
            </w:r>
            <w:r w:rsidRPr="00310525">
              <w:rPr>
                <w:rFonts w:hAnsi="標楷體" w:hint="eastAsia"/>
                <w:szCs w:val="24"/>
              </w:rPr>
              <w:t>之</w:t>
            </w:r>
            <w:r w:rsidRPr="00310525">
              <w:rPr>
                <w:rFonts w:hAnsi="標楷體"/>
                <w:szCs w:val="24"/>
              </w:rPr>
              <w:t>獨立董事</w:t>
            </w:r>
            <w:r w:rsidRPr="00310525">
              <w:rPr>
                <w:rFonts w:hAnsi="標楷體" w:hint="eastAsia"/>
                <w:szCs w:val="24"/>
              </w:rPr>
              <w:t>於執行業務範圍內應保持其獨立性，不得與公司有直接或間接之利害關係，應</w:t>
            </w:r>
            <w:r w:rsidRPr="00310525">
              <w:rPr>
                <w:rFonts w:hAnsi="標楷體"/>
                <w:szCs w:val="24"/>
              </w:rPr>
              <w:t>於選任前二年及任職期間無下列情事之一：</w:t>
            </w:r>
          </w:p>
        </w:tc>
        <w:tc>
          <w:tcPr>
            <w:tcW w:w="616" w:type="dxa"/>
            <w:tcBorders>
              <w:top w:val="nil"/>
              <w:bottom w:val="nil"/>
            </w:tcBorders>
          </w:tcPr>
          <w:p w:rsidR="00FC4060" w:rsidRPr="00310525" w:rsidRDefault="00FC4060" w:rsidP="00A74BB7">
            <w:pPr>
              <w:snapToGrid w:val="0"/>
              <w:jc w:val="center"/>
              <w:rPr>
                <w:szCs w:val="24"/>
              </w:rPr>
            </w:pPr>
          </w:p>
        </w:tc>
        <w:tc>
          <w:tcPr>
            <w:tcW w:w="560" w:type="dxa"/>
            <w:tcBorders>
              <w:top w:val="nil"/>
              <w:bottom w:val="nil"/>
            </w:tcBorders>
          </w:tcPr>
          <w:p w:rsidR="00FC4060" w:rsidRPr="00310525" w:rsidRDefault="00FC4060" w:rsidP="00A74BB7">
            <w:pPr>
              <w:snapToGrid w:val="0"/>
              <w:jc w:val="center"/>
              <w:rPr>
                <w:szCs w:val="24"/>
              </w:rPr>
            </w:pPr>
          </w:p>
        </w:tc>
        <w:tc>
          <w:tcPr>
            <w:tcW w:w="4017" w:type="dxa"/>
            <w:tcBorders>
              <w:top w:val="nil"/>
              <w:bottom w:val="nil"/>
            </w:tcBorders>
          </w:tcPr>
          <w:p w:rsidR="00FC4060" w:rsidRPr="00310525" w:rsidRDefault="00FC4060" w:rsidP="00A74BB7">
            <w:pPr>
              <w:snapToGrid w:val="0"/>
              <w:spacing w:line="240" w:lineRule="atLeast"/>
              <w:ind w:firstLine="466"/>
            </w:pPr>
          </w:p>
        </w:tc>
        <w:tc>
          <w:tcPr>
            <w:tcW w:w="616" w:type="dxa"/>
            <w:tcBorders>
              <w:top w:val="nil"/>
              <w:bottom w:val="nil"/>
            </w:tcBorders>
          </w:tcPr>
          <w:p w:rsidR="00FC4060" w:rsidRPr="00310525" w:rsidRDefault="00FC4060" w:rsidP="00A74BB7">
            <w:pPr>
              <w:snapToGrid w:val="0"/>
              <w:jc w:val="center"/>
              <w:rPr>
                <w:szCs w:val="24"/>
              </w:rPr>
            </w:pPr>
          </w:p>
        </w:tc>
        <w:tc>
          <w:tcPr>
            <w:tcW w:w="574" w:type="dxa"/>
            <w:tcBorders>
              <w:top w:val="nil"/>
              <w:bottom w:val="nil"/>
            </w:tcBorders>
          </w:tcPr>
          <w:p w:rsidR="00FC4060" w:rsidRPr="00310525" w:rsidRDefault="00FC4060" w:rsidP="00A74BB7">
            <w:pPr>
              <w:snapToGrid w:val="0"/>
              <w:jc w:val="center"/>
              <w:rPr>
                <w:szCs w:val="24"/>
              </w:rPr>
            </w:pPr>
          </w:p>
        </w:tc>
        <w:tc>
          <w:tcPr>
            <w:tcW w:w="1285" w:type="dxa"/>
            <w:tcBorders>
              <w:top w:val="nil"/>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bottom w:val="nil"/>
            </w:tcBorders>
          </w:tcPr>
          <w:p w:rsidR="00FC4060" w:rsidRPr="00310525" w:rsidRDefault="00FC4060" w:rsidP="00FC4060">
            <w:pPr>
              <w:numPr>
                <w:ilvl w:val="0"/>
                <w:numId w:val="4"/>
              </w:numPr>
              <w:snapToGrid w:val="0"/>
              <w:ind w:hanging="188"/>
              <w:rPr>
                <w:szCs w:val="24"/>
              </w:rPr>
            </w:pPr>
            <w:r w:rsidRPr="00310525">
              <w:rPr>
                <w:rFonts w:hAnsi="標楷體"/>
                <w:szCs w:val="24"/>
              </w:rPr>
              <w:t>公司或其關係企業之受僱人</w:t>
            </w:r>
            <w:r w:rsidRPr="00310525">
              <w:rPr>
                <w:rFonts w:hAnsi="標楷體" w:hint="eastAsia"/>
                <w:szCs w:val="24"/>
              </w:rPr>
              <w:t>。</w:t>
            </w:r>
          </w:p>
        </w:tc>
        <w:tc>
          <w:tcPr>
            <w:tcW w:w="616" w:type="dxa"/>
            <w:tcBorders>
              <w:top w:val="nil"/>
              <w:bottom w:val="nil"/>
            </w:tcBorders>
          </w:tcPr>
          <w:p w:rsidR="00FC4060" w:rsidRPr="00310525" w:rsidRDefault="00FC4060" w:rsidP="00A74BB7">
            <w:pPr>
              <w:snapToGrid w:val="0"/>
              <w:jc w:val="center"/>
              <w:rPr>
                <w:szCs w:val="24"/>
              </w:rPr>
            </w:pPr>
          </w:p>
        </w:tc>
        <w:tc>
          <w:tcPr>
            <w:tcW w:w="560" w:type="dxa"/>
            <w:tcBorders>
              <w:top w:val="nil"/>
              <w:bottom w:val="nil"/>
            </w:tcBorders>
          </w:tcPr>
          <w:p w:rsidR="00FC4060" w:rsidRPr="00310525" w:rsidRDefault="00FC4060" w:rsidP="00A74BB7">
            <w:pPr>
              <w:snapToGrid w:val="0"/>
              <w:jc w:val="center"/>
              <w:rPr>
                <w:szCs w:val="24"/>
              </w:rPr>
            </w:pPr>
          </w:p>
        </w:tc>
        <w:tc>
          <w:tcPr>
            <w:tcW w:w="4017" w:type="dxa"/>
            <w:tcBorders>
              <w:top w:val="nil"/>
              <w:bottom w:val="nil"/>
            </w:tcBorders>
          </w:tcPr>
          <w:p w:rsidR="00FC4060" w:rsidRPr="00310525" w:rsidRDefault="00FC4060" w:rsidP="00A74BB7">
            <w:pPr>
              <w:snapToGrid w:val="0"/>
              <w:spacing w:line="240" w:lineRule="atLeast"/>
              <w:ind w:firstLine="466"/>
            </w:pPr>
          </w:p>
        </w:tc>
        <w:tc>
          <w:tcPr>
            <w:tcW w:w="616" w:type="dxa"/>
            <w:tcBorders>
              <w:top w:val="nil"/>
              <w:bottom w:val="nil"/>
            </w:tcBorders>
          </w:tcPr>
          <w:p w:rsidR="00FC4060" w:rsidRPr="00310525" w:rsidRDefault="00FC4060" w:rsidP="00A74BB7">
            <w:pPr>
              <w:snapToGrid w:val="0"/>
              <w:jc w:val="center"/>
              <w:rPr>
                <w:szCs w:val="24"/>
              </w:rPr>
            </w:pPr>
          </w:p>
        </w:tc>
        <w:tc>
          <w:tcPr>
            <w:tcW w:w="574" w:type="dxa"/>
            <w:tcBorders>
              <w:top w:val="nil"/>
              <w:bottom w:val="nil"/>
            </w:tcBorders>
          </w:tcPr>
          <w:p w:rsidR="00FC4060" w:rsidRPr="00310525" w:rsidRDefault="00FC4060" w:rsidP="00A74BB7">
            <w:pPr>
              <w:snapToGrid w:val="0"/>
              <w:jc w:val="center"/>
              <w:rPr>
                <w:szCs w:val="24"/>
              </w:rPr>
            </w:pPr>
          </w:p>
        </w:tc>
        <w:tc>
          <w:tcPr>
            <w:tcW w:w="1285" w:type="dxa"/>
            <w:tcBorders>
              <w:top w:val="nil"/>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bottom w:val="nil"/>
            </w:tcBorders>
          </w:tcPr>
          <w:p w:rsidR="00FC4060" w:rsidRPr="00310525" w:rsidRDefault="00FC4060" w:rsidP="00FC4060">
            <w:pPr>
              <w:numPr>
                <w:ilvl w:val="0"/>
                <w:numId w:val="4"/>
              </w:numPr>
              <w:snapToGrid w:val="0"/>
              <w:ind w:hanging="188"/>
              <w:rPr>
                <w:szCs w:val="24"/>
              </w:rPr>
            </w:pPr>
            <w:r w:rsidRPr="00310525">
              <w:rPr>
                <w:rFonts w:hAnsi="標楷體"/>
                <w:szCs w:val="24"/>
              </w:rPr>
              <w:t>公司或其關係企業之董事、監察人。</w:t>
            </w:r>
          </w:p>
        </w:tc>
        <w:tc>
          <w:tcPr>
            <w:tcW w:w="616" w:type="dxa"/>
            <w:tcBorders>
              <w:top w:val="nil"/>
              <w:bottom w:val="nil"/>
            </w:tcBorders>
          </w:tcPr>
          <w:p w:rsidR="00FC4060" w:rsidRPr="00310525" w:rsidRDefault="00FC4060" w:rsidP="00A74BB7">
            <w:pPr>
              <w:snapToGrid w:val="0"/>
              <w:jc w:val="center"/>
              <w:rPr>
                <w:szCs w:val="24"/>
              </w:rPr>
            </w:pPr>
          </w:p>
        </w:tc>
        <w:tc>
          <w:tcPr>
            <w:tcW w:w="560" w:type="dxa"/>
            <w:tcBorders>
              <w:top w:val="nil"/>
              <w:bottom w:val="nil"/>
            </w:tcBorders>
          </w:tcPr>
          <w:p w:rsidR="00FC4060" w:rsidRPr="00310525" w:rsidRDefault="00FC4060" w:rsidP="00A74BB7">
            <w:pPr>
              <w:snapToGrid w:val="0"/>
              <w:jc w:val="center"/>
              <w:rPr>
                <w:szCs w:val="24"/>
              </w:rPr>
            </w:pPr>
          </w:p>
        </w:tc>
        <w:tc>
          <w:tcPr>
            <w:tcW w:w="4017" w:type="dxa"/>
            <w:tcBorders>
              <w:top w:val="nil"/>
              <w:bottom w:val="nil"/>
            </w:tcBorders>
          </w:tcPr>
          <w:p w:rsidR="00FC4060" w:rsidRPr="00310525" w:rsidRDefault="00FC4060" w:rsidP="00A74BB7">
            <w:pPr>
              <w:snapToGrid w:val="0"/>
              <w:spacing w:line="240" w:lineRule="atLeast"/>
              <w:ind w:firstLine="466"/>
            </w:pPr>
          </w:p>
        </w:tc>
        <w:tc>
          <w:tcPr>
            <w:tcW w:w="616" w:type="dxa"/>
            <w:tcBorders>
              <w:top w:val="nil"/>
              <w:bottom w:val="nil"/>
            </w:tcBorders>
          </w:tcPr>
          <w:p w:rsidR="00FC4060" w:rsidRPr="00310525" w:rsidRDefault="00FC4060" w:rsidP="00A74BB7">
            <w:pPr>
              <w:snapToGrid w:val="0"/>
              <w:jc w:val="center"/>
              <w:rPr>
                <w:szCs w:val="24"/>
              </w:rPr>
            </w:pPr>
          </w:p>
        </w:tc>
        <w:tc>
          <w:tcPr>
            <w:tcW w:w="574" w:type="dxa"/>
            <w:tcBorders>
              <w:top w:val="nil"/>
              <w:bottom w:val="nil"/>
            </w:tcBorders>
          </w:tcPr>
          <w:p w:rsidR="00FC4060" w:rsidRPr="00310525" w:rsidRDefault="00FC4060" w:rsidP="00A74BB7">
            <w:pPr>
              <w:snapToGrid w:val="0"/>
              <w:jc w:val="center"/>
              <w:rPr>
                <w:szCs w:val="24"/>
              </w:rPr>
            </w:pPr>
          </w:p>
        </w:tc>
        <w:tc>
          <w:tcPr>
            <w:tcW w:w="1285" w:type="dxa"/>
            <w:tcBorders>
              <w:top w:val="nil"/>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bottom w:val="nil"/>
            </w:tcBorders>
          </w:tcPr>
          <w:p w:rsidR="00FC4060" w:rsidRPr="00310525" w:rsidRDefault="00FC4060" w:rsidP="00FC4060">
            <w:pPr>
              <w:numPr>
                <w:ilvl w:val="0"/>
                <w:numId w:val="4"/>
              </w:numPr>
              <w:snapToGrid w:val="0"/>
              <w:ind w:hanging="188"/>
              <w:rPr>
                <w:szCs w:val="24"/>
              </w:rPr>
            </w:pPr>
            <w:r w:rsidRPr="00310525">
              <w:rPr>
                <w:rFonts w:hAnsi="標楷體"/>
                <w:szCs w:val="24"/>
              </w:rPr>
              <w:t>本人及其配偶、未成年子女或以他人名義持有公司已發行股份總</w:t>
            </w:r>
            <w:r w:rsidRPr="00310525">
              <w:rPr>
                <w:rFonts w:hAnsi="標楷體" w:hint="eastAsia"/>
                <w:szCs w:val="24"/>
              </w:rPr>
              <w:t>數</w:t>
            </w:r>
            <w:r w:rsidRPr="00310525">
              <w:rPr>
                <w:rFonts w:hAnsi="標楷體"/>
                <w:szCs w:val="24"/>
              </w:rPr>
              <w:t>百分之一以上或持股前十名之自然人股東。</w:t>
            </w:r>
          </w:p>
        </w:tc>
        <w:tc>
          <w:tcPr>
            <w:tcW w:w="616" w:type="dxa"/>
            <w:tcBorders>
              <w:top w:val="nil"/>
              <w:bottom w:val="nil"/>
            </w:tcBorders>
          </w:tcPr>
          <w:p w:rsidR="00FC4060" w:rsidRPr="00310525" w:rsidRDefault="00FC4060" w:rsidP="00A74BB7">
            <w:pPr>
              <w:snapToGrid w:val="0"/>
              <w:jc w:val="center"/>
              <w:rPr>
                <w:szCs w:val="24"/>
              </w:rPr>
            </w:pPr>
          </w:p>
        </w:tc>
        <w:tc>
          <w:tcPr>
            <w:tcW w:w="560" w:type="dxa"/>
            <w:tcBorders>
              <w:top w:val="nil"/>
              <w:bottom w:val="nil"/>
            </w:tcBorders>
          </w:tcPr>
          <w:p w:rsidR="00FC4060" w:rsidRPr="00310525" w:rsidRDefault="00FC4060" w:rsidP="00A74BB7">
            <w:pPr>
              <w:snapToGrid w:val="0"/>
              <w:jc w:val="center"/>
              <w:rPr>
                <w:szCs w:val="24"/>
              </w:rPr>
            </w:pPr>
          </w:p>
        </w:tc>
        <w:tc>
          <w:tcPr>
            <w:tcW w:w="4017" w:type="dxa"/>
            <w:tcBorders>
              <w:top w:val="nil"/>
              <w:bottom w:val="nil"/>
            </w:tcBorders>
          </w:tcPr>
          <w:p w:rsidR="00FC4060" w:rsidRPr="00310525" w:rsidRDefault="00FC4060" w:rsidP="00A74BB7">
            <w:pPr>
              <w:snapToGrid w:val="0"/>
              <w:spacing w:line="240" w:lineRule="atLeast"/>
              <w:ind w:firstLine="466"/>
            </w:pPr>
          </w:p>
        </w:tc>
        <w:tc>
          <w:tcPr>
            <w:tcW w:w="616" w:type="dxa"/>
            <w:tcBorders>
              <w:top w:val="nil"/>
              <w:bottom w:val="nil"/>
            </w:tcBorders>
          </w:tcPr>
          <w:p w:rsidR="00FC4060" w:rsidRPr="00310525" w:rsidRDefault="00FC4060" w:rsidP="00A74BB7">
            <w:pPr>
              <w:snapToGrid w:val="0"/>
              <w:jc w:val="center"/>
              <w:rPr>
                <w:szCs w:val="24"/>
              </w:rPr>
            </w:pPr>
          </w:p>
        </w:tc>
        <w:tc>
          <w:tcPr>
            <w:tcW w:w="574" w:type="dxa"/>
            <w:tcBorders>
              <w:top w:val="nil"/>
              <w:bottom w:val="nil"/>
            </w:tcBorders>
          </w:tcPr>
          <w:p w:rsidR="00FC4060" w:rsidRPr="00310525" w:rsidRDefault="00FC4060" w:rsidP="00A74BB7">
            <w:pPr>
              <w:snapToGrid w:val="0"/>
              <w:jc w:val="center"/>
              <w:rPr>
                <w:szCs w:val="24"/>
              </w:rPr>
            </w:pPr>
          </w:p>
        </w:tc>
        <w:tc>
          <w:tcPr>
            <w:tcW w:w="1285" w:type="dxa"/>
            <w:tcBorders>
              <w:top w:val="nil"/>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bottom w:val="nil"/>
            </w:tcBorders>
          </w:tcPr>
          <w:p w:rsidR="00FC4060" w:rsidRPr="00310525" w:rsidRDefault="00FC4060" w:rsidP="00FC4060">
            <w:pPr>
              <w:numPr>
                <w:ilvl w:val="0"/>
                <w:numId w:val="4"/>
              </w:numPr>
              <w:snapToGrid w:val="0"/>
              <w:ind w:hanging="188"/>
              <w:rPr>
                <w:szCs w:val="24"/>
              </w:rPr>
            </w:pPr>
            <w:r w:rsidRPr="00310525">
              <w:rPr>
                <w:rFonts w:hAnsi="標楷體" w:hint="eastAsia"/>
                <w:szCs w:val="24"/>
              </w:rPr>
              <w:t>第一款之經理人或前二款所列人員之配偶、二親等以內親屬或三親等以內直系血</w:t>
            </w:r>
            <w:r w:rsidRPr="00310525">
              <w:rPr>
                <w:rFonts w:hAnsi="標楷體" w:hint="eastAsia"/>
                <w:szCs w:val="24"/>
              </w:rPr>
              <w:lastRenderedPageBreak/>
              <w:t>親親屬。</w:t>
            </w:r>
          </w:p>
        </w:tc>
        <w:tc>
          <w:tcPr>
            <w:tcW w:w="616" w:type="dxa"/>
            <w:tcBorders>
              <w:top w:val="nil"/>
              <w:bottom w:val="nil"/>
            </w:tcBorders>
          </w:tcPr>
          <w:p w:rsidR="00FC4060" w:rsidRPr="00310525" w:rsidRDefault="00FC4060" w:rsidP="00A74BB7">
            <w:pPr>
              <w:snapToGrid w:val="0"/>
              <w:jc w:val="center"/>
              <w:rPr>
                <w:szCs w:val="24"/>
              </w:rPr>
            </w:pPr>
          </w:p>
        </w:tc>
        <w:tc>
          <w:tcPr>
            <w:tcW w:w="560" w:type="dxa"/>
            <w:tcBorders>
              <w:top w:val="nil"/>
              <w:bottom w:val="nil"/>
            </w:tcBorders>
          </w:tcPr>
          <w:p w:rsidR="00FC4060" w:rsidRPr="00310525" w:rsidRDefault="00FC4060" w:rsidP="00A74BB7">
            <w:pPr>
              <w:snapToGrid w:val="0"/>
              <w:jc w:val="center"/>
              <w:rPr>
                <w:szCs w:val="24"/>
              </w:rPr>
            </w:pPr>
          </w:p>
        </w:tc>
        <w:tc>
          <w:tcPr>
            <w:tcW w:w="4017" w:type="dxa"/>
            <w:tcBorders>
              <w:top w:val="nil"/>
              <w:bottom w:val="nil"/>
            </w:tcBorders>
          </w:tcPr>
          <w:p w:rsidR="00FC4060" w:rsidRPr="00310525" w:rsidRDefault="00FC4060" w:rsidP="00A74BB7">
            <w:pPr>
              <w:snapToGrid w:val="0"/>
              <w:spacing w:line="240" w:lineRule="atLeast"/>
              <w:ind w:firstLine="466"/>
            </w:pPr>
          </w:p>
        </w:tc>
        <w:tc>
          <w:tcPr>
            <w:tcW w:w="616" w:type="dxa"/>
            <w:tcBorders>
              <w:top w:val="nil"/>
              <w:bottom w:val="nil"/>
            </w:tcBorders>
          </w:tcPr>
          <w:p w:rsidR="00FC4060" w:rsidRPr="00310525" w:rsidRDefault="00FC4060" w:rsidP="00A74BB7">
            <w:pPr>
              <w:snapToGrid w:val="0"/>
              <w:jc w:val="center"/>
              <w:rPr>
                <w:szCs w:val="24"/>
              </w:rPr>
            </w:pPr>
          </w:p>
        </w:tc>
        <w:tc>
          <w:tcPr>
            <w:tcW w:w="574" w:type="dxa"/>
            <w:tcBorders>
              <w:top w:val="nil"/>
              <w:bottom w:val="nil"/>
            </w:tcBorders>
          </w:tcPr>
          <w:p w:rsidR="00FC4060" w:rsidRPr="00310525" w:rsidRDefault="00FC4060" w:rsidP="00A74BB7">
            <w:pPr>
              <w:snapToGrid w:val="0"/>
              <w:jc w:val="center"/>
              <w:rPr>
                <w:szCs w:val="24"/>
              </w:rPr>
            </w:pPr>
          </w:p>
        </w:tc>
        <w:tc>
          <w:tcPr>
            <w:tcW w:w="1285" w:type="dxa"/>
            <w:tcBorders>
              <w:top w:val="nil"/>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bottom w:val="nil"/>
            </w:tcBorders>
          </w:tcPr>
          <w:p w:rsidR="00FC4060" w:rsidRPr="00310525" w:rsidRDefault="00FC4060" w:rsidP="00FC4060">
            <w:pPr>
              <w:numPr>
                <w:ilvl w:val="0"/>
                <w:numId w:val="4"/>
              </w:numPr>
              <w:snapToGrid w:val="0"/>
              <w:ind w:hanging="188"/>
              <w:rPr>
                <w:rFonts w:hAnsi="標楷體"/>
                <w:szCs w:val="24"/>
              </w:rPr>
            </w:pPr>
            <w:r w:rsidRPr="00310525">
              <w:rPr>
                <w:rFonts w:hAnsi="標楷體"/>
                <w:szCs w:val="24"/>
              </w:rPr>
              <w:lastRenderedPageBreak/>
              <w:t>直接持有公司已發行股份總</w:t>
            </w:r>
            <w:r w:rsidRPr="00310525">
              <w:rPr>
                <w:rFonts w:hAnsi="標楷體" w:hint="eastAsia"/>
                <w:szCs w:val="24"/>
              </w:rPr>
              <w:t>數</w:t>
            </w:r>
            <w:r w:rsidRPr="00310525">
              <w:rPr>
                <w:rFonts w:hAnsi="標楷體"/>
                <w:szCs w:val="24"/>
              </w:rPr>
              <w:t>百分之五以上</w:t>
            </w:r>
            <w:r w:rsidRPr="00310525">
              <w:rPr>
                <w:rFonts w:hAnsi="標楷體" w:hint="eastAsia"/>
                <w:szCs w:val="24"/>
              </w:rPr>
              <w:t>、</w:t>
            </w:r>
            <w:r w:rsidRPr="00310525">
              <w:rPr>
                <w:rFonts w:hAnsi="標楷體"/>
                <w:szCs w:val="24"/>
              </w:rPr>
              <w:t>持股前五名</w:t>
            </w:r>
            <w:r w:rsidRPr="00310525">
              <w:rPr>
                <w:rFonts w:hAnsi="標楷體" w:hint="eastAsia"/>
                <w:szCs w:val="24"/>
              </w:rPr>
              <w:t>或依公司法第二十七條第一項或第二項指派代表人擔任公司董事或監察人之法人股東之董事、監察人或受僱人。</w:t>
            </w:r>
          </w:p>
          <w:p w:rsidR="00FC4060" w:rsidRPr="00310525" w:rsidRDefault="00FC4060" w:rsidP="00FC4060">
            <w:pPr>
              <w:numPr>
                <w:ilvl w:val="0"/>
                <w:numId w:val="4"/>
              </w:numPr>
              <w:snapToGrid w:val="0"/>
              <w:ind w:hanging="188"/>
              <w:rPr>
                <w:szCs w:val="24"/>
              </w:rPr>
            </w:pPr>
            <w:r w:rsidRPr="00310525">
              <w:rPr>
                <w:rFonts w:hint="eastAsia"/>
                <w:szCs w:val="24"/>
              </w:rPr>
              <w:t>公司與他公司之董事席次或有表決權之股份超過半數係由同一人控制，他公司之董事、監察人或受僱人。</w:t>
            </w:r>
          </w:p>
          <w:p w:rsidR="00FC4060" w:rsidRPr="00310525" w:rsidRDefault="00FC4060" w:rsidP="00EB22AD">
            <w:pPr>
              <w:numPr>
                <w:ilvl w:val="0"/>
                <w:numId w:val="4"/>
              </w:numPr>
              <w:snapToGrid w:val="0"/>
              <w:ind w:hanging="188"/>
              <w:rPr>
                <w:szCs w:val="24"/>
              </w:rPr>
            </w:pPr>
            <w:r w:rsidRPr="00310525">
              <w:rPr>
                <w:rFonts w:hint="eastAsia"/>
                <w:szCs w:val="24"/>
              </w:rPr>
              <w:t>公司與他公司或機構之董事長、總經理或相當職務者互為同一人或配偶，他公司或機構之董事（理事）、監察人（監事）或受僱人。</w:t>
            </w:r>
          </w:p>
        </w:tc>
        <w:tc>
          <w:tcPr>
            <w:tcW w:w="616" w:type="dxa"/>
            <w:tcBorders>
              <w:top w:val="nil"/>
              <w:bottom w:val="nil"/>
            </w:tcBorders>
          </w:tcPr>
          <w:p w:rsidR="00FC4060" w:rsidRPr="00310525" w:rsidRDefault="00FC4060" w:rsidP="00A74BB7">
            <w:pPr>
              <w:snapToGrid w:val="0"/>
              <w:jc w:val="center"/>
              <w:rPr>
                <w:szCs w:val="24"/>
              </w:rPr>
            </w:pPr>
          </w:p>
        </w:tc>
        <w:tc>
          <w:tcPr>
            <w:tcW w:w="560" w:type="dxa"/>
            <w:tcBorders>
              <w:top w:val="nil"/>
              <w:bottom w:val="nil"/>
            </w:tcBorders>
          </w:tcPr>
          <w:p w:rsidR="00FC4060" w:rsidRPr="00310525" w:rsidRDefault="00FC4060" w:rsidP="00A74BB7">
            <w:pPr>
              <w:snapToGrid w:val="0"/>
              <w:jc w:val="center"/>
              <w:rPr>
                <w:szCs w:val="24"/>
              </w:rPr>
            </w:pPr>
          </w:p>
        </w:tc>
        <w:tc>
          <w:tcPr>
            <w:tcW w:w="4017" w:type="dxa"/>
            <w:tcBorders>
              <w:top w:val="nil"/>
              <w:bottom w:val="nil"/>
            </w:tcBorders>
          </w:tcPr>
          <w:p w:rsidR="00FC4060" w:rsidRPr="00310525" w:rsidRDefault="00FC4060" w:rsidP="00A74BB7">
            <w:pPr>
              <w:snapToGrid w:val="0"/>
              <w:spacing w:line="240" w:lineRule="atLeast"/>
              <w:ind w:firstLine="466"/>
            </w:pPr>
          </w:p>
        </w:tc>
        <w:tc>
          <w:tcPr>
            <w:tcW w:w="616" w:type="dxa"/>
            <w:tcBorders>
              <w:top w:val="nil"/>
              <w:bottom w:val="nil"/>
            </w:tcBorders>
          </w:tcPr>
          <w:p w:rsidR="00FC4060" w:rsidRPr="00310525" w:rsidRDefault="00FC4060" w:rsidP="00A74BB7">
            <w:pPr>
              <w:snapToGrid w:val="0"/>
              <w:jc w:val="center"/>
              <w:rPr>
                <w:szCs w:val="24"/>
              </w:rPr>
            </w:pPr>
          </w:p>
        </w:tc>
        <w:tc>
          <w:tcPr>
            <w:tcW w:w="574" w:type="dxa"/>
            <w:tcBorders>
              <w:top w:val="nil"/>
              <w:bottom w:val="nil"/>
            </w:tcBorders>
          </w:tcPr>
          <w:p w:rsidR="00FC4060" w:rsidRPr="00310525" w:rsidRDefault="00FC4060" w:rsidP="00A74BB7">
            <w:pPr>
              <w:snapToGrid w:val="0"/>
              <w:jc w:val="center"/>
              <w:rPr>
                <w:szCs w:val="24"/>
              </w:rPr>
            </w:pPr>
          </w:p>
        </w:tc>
        <w:tc>
          <w:tcPr>
            <w:tcW w:w="1285" w:type="dxa"/>
            <w:tcBorders>
              <w:top w:val="nil"/>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bottom w:val="nil"/>
            </w:tcBorders>
          </w:tcPr>
          <w:p w:rsidR="00FC4060" w:rsidRPr="00310525" w:rsidRDefault="00FC4060" w:rsidP="00FC4060">
            <w:pPr>
              <w:numPr>
                <w:ilvl w:val="0"/>
                <w:numId w:val="4"/>
              </w:numPr>
              <w:snapToGrid w:val="0"/>
              <w:ind w:hanging="188"/>
              <w:rPr>
                <w:szCs w:val="24"/>
              </w:rPr>
            </w:pPr>
            <w:r w:rsidRPr="00310525">
              <w:rPr>
                <w:rFonts w:hAnsi="標楷體"/>
                <w:szCs w:val="24"/>
              </w:rPr>
              <w:t>與公司有財務或業務往</w:t>
            </w:r>
            <w:r w:rsidRPr="00310525">
              <w:rPr>
                <w:rFonts w:hAnsi="標楷體"/>
                <w:szCs w:val="24"/>
              </w:rPr>
              <w:lastRenderedPageBreak/>
              <w:t>來之特定公司或機構之董事（理事）、監察人（監事）、經理人或持股百分之五以上股東</w:t>
            </w:r>
            <w:r w:rsidRPr="00310525">
              <w:rPr>
                <w:rFonts w:hAnsi="標楷體" w:hint="eastAsia"/>
                <w:szCs w:val="24"/>
              </w:rPr>
              <w:t>。</w:t>
            </w:r>
          </w:p>
        </w:tc>
        <w:tc>
          <w:tcPr>
            <w:tcW w:w="616" w:type="dxa"/>
            <w:tcBorders>
              <w:top w:val="nil"/>
              <w:bottom w:val="nil"/>
            </w:tcBorders>
          </w:tcPr>
          <w:p w:rsidR="00FC4060" w:rsidRPr="00310525" w:rsidRDefault="00FC4060" w:rsidP="00A74BB7">
            <w:pPr>
              <w:snapToGrid w:val="0"/>
              <w:jc w:val="center"/>
              <w:rPr>
                <w:szCs w:val="24"/>
              </w:rPr>
            </w:pPr>
          </w:p>
        </w:tc>
        <w:tc>
          <w:tcPr>
            <w:tcW w:w="560" w:type="dxa"/>
            <w:tcBorders>
              <w:top w:val="nil"/>
              <w:bottom w:val="nil"/>
            </w:tcBorders>
          </w:tcPr>
          <w:p w:rsidR="00FC4060" w:rsidRPr="00310525" w:rsidRDefault="00FC4060" w:rsidP="00A74BB7">
            <w:pPr>
              <w:snapToGrid w:val="0"/>
              <w:jc w:val="center"/>
              <w:rPr>
                <w:szCs w:val="24"/>
              </w:rPr>
            </w:pPr>
          </w:p>
        </w:tc>
        <w:tc>
          <w:tcPr>
            <w:tcW w:w="4017" w:type="dxa"/>
            <w:tcBorders>
              <w:top w:val="nil"/>
              <w:bottom w:val="nil"/>
            </w:tcBorders>
          </w:tcPr>
          <w:p w:rsidR="00FC4060" w:rsidRPr="00310525" w:rsidRDefault="00FC4060" w:rsidP="00A74BB7">
            <w:pPr>
              <w:snapToGrid w:val="0"/>
              <w:spacing w:line="240" w:lineRule="atLeast"/>
              <w:ind w:firstLine="466"/>
            </w:pPr>
          </w:p>
        </w:tc>
        <w:tc>
          <w:tcPr>
            <w:tcW w:w="616" w:type="dxa"/>
            <w:tcBorders>
              <w:top w:val="nil"/>
              <w:bottom w:val="nil"/>
            </w:tcBorders>
          </w:tcPr>
          <w:p w:rsidR="00FC4060" w:rsidRPr="00310525" w:rsidRDefault="00FC4060" w:rsidP="00A74BB7">
            <w:pPr>
              <w:snapToGrid w:val="0"/>
              <w:jc w:val="center"/>
              <w:rPr>
                <w:szCs w:val="24"/>
              </w:rPr>
            </w:pPr>
          </w:p>
        </w:tc>
        <w:tc>
          <w:tcPr>
            <w:tcW w:w="574" w:type="dxa"/>
            <w:tcBorders>
              <w:top w:val="nil"/>
              <w:bottom w:val="nil"/>
            </w:tcBorders>
          </w:tcPr>
          <w:p w:rsidR="00FC4060" w:rsidRPr="00310525" w:rsidRDefault="00FC4060" w:rsidP="00A74BB7">
            <w:pPr>
              <w:snapToGrid w:val="0"/>
              <w:jc w:val="center"/>
              <w:rPr>
                <w:szCs w:val="24"/>
              </w:rPr>
            </w:pPr>
          </w:p>
        </w:tc>
        <w:tc>
          <w:tcPr>
            <w:tcW w:w="1285" w:type="dxa"/>
            <w:tcBorders>
              <w:top w:val="nil"/>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bottom w:val="nil"/>
            </w:tcBorders>
          </w:tcPr>
          <w:p w:rsidR="00FC4060" w:rsidRPr="00310525" w:rsidRDefault="00FC4060" w:rsidP="00FC4060">
            <w:pPr>
              <w:numPr>
                <w:ilvl w:val="0"/>
                <w:numId w:val="4"/>
              </w:numPr>
              <w:snapToGrid w:val="0"/>
              <w:ind w:hanging="188"/>
              <w:rPr>
                <w:szCs w:val="24"/>
              </w:rPr>
            </w:pPr>
            <w:r w:rsidRPr="00310525">
              <w:rPr>
                <w:rFonts w:hAnsi="標楷體"/>
                <w:szCs w:val="24"/>
              </w:rPr>
              <w:lastRenderedPageBreak/>
              <w:t>為公司或關係企業提供</w:t>
            </w:r>
            <w:r w:rsidRPr="00310525">
              <w:rPr>
                <w:rFonts w:hAnsi="標楷體" w:hint="eastAsia"/>
                <w:szCs w:val="24"/>
              </w:rPr>
              <w:t>審計或最近二年取得報酬累計金額逾新臺幣五十萬元之</w:t>
            </w:r>
            <w:r w:rsidRPr="00310525">
              <w:rPr>
                <w:rFonts w:hAnsi="標楷體"/>
                <w:szCs w:val="24"/>
              </w:rPr>
              <w:t>商務、法務、財務、會計等</w:t>
            </w:r>
            <w:r w:rsidRPr="00310525">
              <w:rPr>
                <w:rFonts w:hAnsi="標楷體" w:hint="eastAsia"/>
                <w:szCs w:val="24"/>
              </w:rPr>
              <w:t>相關服務</w:t>
            </w:r>
            <w:r w:rsidRPr="00310525">
              <w:rPr>
                <w:rFonts w:hAnsi="標楷體"/>
                <w:szCs w:val="24"/>
              </w:rPr>
              <w:t>之專業人士、獨資、</w:t>
            </w:r>
            <w:r w:rsidRPr="00310525">
              <w:rPr>
                <w:szCs w:val="24"/>
              </w:rPr>
              <w:t xml:space="preserve"> </w:t>
            </w:r>
            <w:r w:rsidRPr="00310525">
              <w:rPr>
                <w:rFonts w:hAnsi="標楷體"/>
                <w:szCs w:val="24"/>
              </w:rPr>
              <w:t>合夥、公司或機構之企業主、合夥人、董事</w:t>
            </w:r>
            <w:r w:rsidRPr="00310525">
              <w:rPr>
                <w:szCs w:val="24"/>
              </w:rPr>
              <w:t>(</w:t>
            </w:r>
            <w:r w:rsidRPr="00310525">
              <w:rPr>
                <w:rFonts w:hAnsi="標楷體"/>
                <w:szCs w:val="24"/>
              </w:rPr>
              <w:t>理事</w:t>
            </w:r>
            <w:r w:rsidRPr="00310525">
              <w:rPr>
                <w:szCs w:val="24"/>
              </w:rPr>
              <w:t>)</w:t>
            </w:r>
            <w:r w:rsidRPr="00310525">
              <w:rPr>
                <w:rFonts w:hAnsi="標楷體"/>
                <w:szCs w:val="24"/>
              </w:rPr>
              <w:t>、監察人</w:t>
            </w:r>
            <w:r w:rsidRPr="00310525">
              <w:rPr>
                <w:szCs w:val="24"/>
              </w:rPr>
              <w:t>(</w:t>
            </w:r>
            <w:r w:rsidRPr="00310525">
              <w:rPr>
                <w:rFonts w:hAnsi="標楷體"/>
                <w:szCs w:val="24"/>
              </w:rPr>
              <w:t>監事</w:t>
            </w:r>
            <w:r w:rsidRPr="00310525">
              <w:rPr>
                <w:szCs w:val="24"/>
              </w:rPr>
              <w:t>)</w:t>
            </w:r>
            <w:r w:rsidRPr="00310525">
              <w:rPr>
                <w:rFonts w:hAnsi="標楷體"/>
                <w:szCs w:val="24"/>
              </w:rPr>
              <w:t>、經理人及其配偶</w:t>
            </w:r>
            <w:r w:rsidRPr="00310525">
              <w:rPr>
                <w:rFonts w:hAnsi="標楷體" w:hint="eastAsia"/>
                <w:szCs w:val="24"/>
              </w:rPr>
              <w:t>。但依相關法令履行職權之薪資報酬委員會、公開收購審議委員會或併購特別委員會成員，不在此限。</w:t>
            </w:r>
          </w:p>
          <w:p w:rsidR="00FC4060" w:rsidRPr="00310525" w:rsidRDefault="00FC4060" w:rsidP="00A74BB7">
            <w:pPr>
              <w:snapToGrid w:val="0"/>
              <w:ind w:left="756"/>
              <w:rPr>
                <w:szCs w:val="24"/>
              </w:rPr>
            </w:pPr>
          </w:p>
        </w:tc>
        <w:tc>
          <w:tcPr>
            <w:tcW w:w="616" w:type="dxa"/>
            <w:tcBorders>
              <w:top w:val="nil"/>
              <w:bottom w:val="nil"/>
            </w:tcBorders>
          </w:tcPr>
          <w:p w:rsidR="00FC4060" w:rsidRPr="00310525" w:rsidRDefault="00FC4060" w:rsidP="00A74BB7">
            <w:pPr>
              <w:snapToGrid w:val="0"/>
              <w:jc w:val="center"/>
              <w:rPr>
                <w:szCs w:val="24"/>
              </w:rPr>
            </w:pPr>
          </w:p>
        </w:tc>
        <w:tc>
          <w:tcPr>
            <w:tcW w:w="560" w:type="dxa"/>
            <w:tcBorders>
              <w:top w:val="nil"/>
              <w:bottom w:val="nil"/>
            </w:tcBorders>
          </w:tcPr>
          <w:p w:rsidR="00FC4060" w:rsidRPr="00310525" w:rsidRDefault="00FC4060" w:rsidP="00A74BB7">
            <w:pPr>
              <w:snapToGrid w:val="0"/>
              <w:jc w:val="center"/>
              <w:rPr>
                <w:szCs w:val="24"/>
              </w:rPr>
            </w:pPr>
          </w:p>
        </w:tc>
        <w:tc>
          <w:tcPr>
            <w:tcW w:w="4017" w:type="dxa"/>
            <w:tcBorders>
              <w:top w:val="nil"/>
              <w:bottom w:val="nil"/>
            </w:tcBorders>
          </w:tcPr>
          <w:p w:rsidR="00FC4060" w:rsidRPr="00310525" w:rsidRDefault="00FC4060" w:rsidP="00A74BB7">
            <w:pPr>
              <w:snapToGrid w:val="0"/>
              <w:spacing w:line="240" w:lineRule="atLeast"/>
              <w:ind w:firstLine="466"/>
            </w:pPr>
          </w:p>
        </w:tc>
        <w:tc>
          <w:tcPr>
            <w:tcW w:w="616" w:type="dxa"/>
            <w:tcBorders>
              <w:top w:val="nil"/>
              <w:bottom w:val="nil"/>
            </w:tcBorders>
          </w:tcPr>
          <w:p w:rsidR="00FC4060" w:rsidRPr="00310525" w:rsidRDefault="00FC4060" w:rsidP="00A74BB7">
            <w:pPr>
              <w:snapToGrid w:val="0"/>
              <w:jc w:val="center"/>
              <w:rPr>
                <w:szCs w:val="24"/>
              </w:rPr>
            </w:pPr>
          </w:p>
        </w:tc>
        <w:tc>
          <w:tcPr>
            <w:tcW w:w="574" w:type="dxa"/>
            <w:tcBorders>
              <w:top w:val="nil"/>
              <w:bottom w:val="nil"/>
            </w:tcBorders>
          </w:tcPr>
          <w:p w:rsidR="00FC4060" w:rsidRPr="00310525" w:rsidRDefault="00FC4060" w:rsidP="00A74BB7">
            <w:pPr>
              <w:snapToGrid w:val="0"/>
              <w:jc w:val="center"/>
              <w:rPr>
                <w:szCs w:val="24"/>
              </w:rPr>
            </w:pPr>
          </w:p>
        </w:tc>
        <w:tc>
          <w:tcPr>
            <w:tcW w:w="1285" w:type="dxa"/>
            <w:tcBorders>
              <w:top w:val="nil"/>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bottom w:val="nil"/>
            </w:tcBorders>
          </w:tcPr>
          <w:p w:rsidR="00FC4060" w:rsidRPr="00310525" w:rsidRDefault="00FC4060" w:rsidP="00A74BB7">
            <w:pPr>
              <w:snapToGrid w:val="0"/>
              <w:ind w:left="756"/>
              <w:rPr>
                <w:rFonts w:hAnsi="標楷體"/>
                <w:szCs w:val="24"/>
              </w:rPr>
            </w:pPr>
            <w:r w:rsidRPr="00310525">
              <w:rPr>
                <w:rFonts w:hAnsi="標楷體" w:hint="eastAsia"/>
                <w:szCs w:val="24"/>
              </w:rPr>
              <w:t>公司與其母公司、子公司或屬同</w:t>
            </w:r>
            <w:r w:rsidRPr="00310525">
              <w:rPr>
                <w:rFonts w:hAnsi="標楷體" w:hint="eastAsia"/>
                <w:szCs w:val="24"/>
              </w:rPr>
              <w:lastRenderedPageBreak/>
              <w:t>一母公司之子公司依證券交易法或當地國法令設置之獨立董事相互兼任者，不適用前項第二款、第五款至第七款及「公開發行公司獨立董事設置及應遵循事項辦法」第三條第四項第一款規定。</w:t>
            </w:r>
          </w:p>
          <w:p w:rsidR="00FC4060" w:rsidRPr="00310525" w:rsidRDefault="00FC4060" w:rsidP="00A74BB7">
            <w:pPr>
              <w:snapToGrid w:val="0"/>
              <w:ind w:left="756"/>
              <w:rPr>
                <w:rFonts w:hAnsi="標楷體"/>
                <w:szCs w:val="24"/>
              </w:rPr>
            </w:pPr>
          </w:p>
          <w:p w:rsidR="00FC4060" w:rsidRPr="00310525" w:rsidRDefault="00FC4060" w:rsidP="00A74BB7">
            <w:pPr>
              <w:snapToGrid w:val="0"/>
              <w:ind w:left="756"/>
              <w:rPr>
                <w:rFonts w:hAnsi="標楷體"/>
                <w:szCs w:val="24"/>
              </w:rPr>
            </w:pPr>
            <w:r w:rsidRPr="00310525">
              <w:rPr>
                <w:rFonts w:hAnsi="標楷體"/>
                <w:szCs w:val="24"/>
              </w:rPr>
              <w:t>獨立董事曾任</w:t>
            </w:r>
            <w:r w:rsidRPr="00310525">
              <w:rPr>
                <w:rFonts w:hAnsi="標楷體" w:hint="eastAsia"/>
                <w:szCs w:val="24"/>
              </w:rPr>
              <w:t>3</w:t>
            </w:r>
            <w:r w:rsidRPr="00310525">
              <w:rPr>
                <w:rFonts w:hAnsi="標楷體" w:hint="eastAsia"/>
                <w:szCs w:val="24"/>
              </w:rPr>
              <w:t>、</w:t>
            </w:r>
            <w:r w:rsidRPr="00310525">
              <w:rPr>
                <w:rFonts w:hAnsi="標楷體" w:hint="eastAsia"/>
                <w:szCs w:val="24"/>
              </w:rPr>
              <w:t>(2)</w:t>
            </w:r>
            <w:r w:rsidRPr="00310525">
              <w:rPr>
                <w:rFonts w:hAnsi="標楷體"/>
                <w:szCs w:val="24"/>
              </w:rPr>
              <w:t>或</w:t>
            </w:r>
            <w:r w:rsidRPr="00310525">
              <w:rPr>
                <w:rFonts w:hAnsi="標楷體" w:hint="eastAsia"/>
                <w:szCs w:val="24"/>
              </w:rPr>
              <w:t>(8)</w:t>
            </w:r>
            <w:r w:rsidRPr="00310525">
              <w:rPr>
                <w:rFonts w:hAnsi="標楷體"/>
                <w:szCs w:val="24"/>
              </w:rPr>
              <w:t>之公司或其關係企業或與公司有財務或業務往來之特定公司或機構之獨立董事而現已解任者，不適用</w:t>
            </w:r>
            <w:r w:rsidRPr="00310525">
              <w:rPr>
                <w:rFonts w:hAnsi="標楷體" w:hint="eastAsia"/>
                <w:szCs w:val="24"/>
              </w:rPr>
              <w:t>3</w:t>
            </w:r>
            <w:r w:rsidRPr="00310525">
              <w:rPr>
                <w:rFonts w:hAnsi="標楷體" w:hint="eastAsia"/>
                <w:szCs w:val="24"/>
              </w:rPr>
              <w:t>所述</w:t>
            </w:r>
            <w:r w:rsidRPr="00310525">
              <w:rPr>
                <w:rFonts w:hAnsi="標楷體"/>
                <w:szCs w:val="24"/>
              </w:rPr>
              <w:t>於選任前二年之規定。</w:t>
            </w:r>
          </w:p>
          <w:p w:rsidR="00FC4060" w:rsidRPr="00310525" w:rsidRDefault="00FC4060" w:rsidP="00FC4060">
            <w:pPr>
              <w:numPr>
                <w:ilvl w:val="0"/>
                <w:numId w:val="1"/>
              </w:numPr>
              <w:snapToGrid w:val="0"/>
              <w:ind w:left="748" w:hanging="176"/>
              <w:rPr>
                <w:rFonts w:hAnsi="標楷體"/>
                <w:szCs w:val="24"/>
              </w:rPr>
            </w:pPr>
            <w:r w:rsidRPr="00310525">
              <w:rPr>
                <w:rFonts w:hAnsi="標楷體" w:hint="eastAsia"/>
                <w:szCs w:val="24"/>
              </w:rPr>
              <w:t>獨立董事兼任其他公開發行公司獨立董事不得逾三家。</w:t>
            </w:r>
          </w:p>
          <w:p w:rsidR="00FC4060" w:rsidRPr="00310525" w:rsidRDefault="00FC4060" w:rsidP="00FC4060">
            <w:pPr>
              <w:numPr>
                <w:ilvl w:val="0"/>
                <w:numId w:val="1"/>
              </w:numPr>
              <w:snapToGrid w:val="0"/>
              <w:ind w:left="748" w:hanging="176"/>
              <w:rPr>
                <w:rFonts w:hAnsi="標楷體"/>
                <w:szCs w:val="24"/>
              </w:rPr>
            </w:pPr>
            <w:r w:rsidRPr="00310525">
              <w:rPr>
                <w:rFonts w:hAnsi="標楷體" w:hint="eastAsia"/>
                <w:szCs w:val="24"/>
              </w:rPr>
              <w:t>獨立董事選舉，應依公司法第一百九十二條之一規定採候選人提名制度，並載明於章程，股東應就</w:t>
            </w:r>
            <w:r w:rsidRPr="00310525">
              <w:rPr>
                <w:rFonts w:hAnsi="標楷體" w:hint="eastAsia"/>
                <w:szCs w:val="24"/>
              </w:rPr>
              <w:lastRenderedPageBreak/>
              <w:t>獨立董事候選人名單中選任之。</w:t>
            </w:r>
          </w:p>
        </w:tc>
        <w:tc>
          <w:tcPr>
            <w:tcW w:w="616" w:type="dxa"/>
            <w:tcBorders>
              <w:top w:val="nil"/>
              <w:bottom w:val="nil"/>
            </w:tcBorders>
          </w:tcPr>
          <w:p w:rsidR="00FC4060" w:rsidRPr="00310525" w:rsidRDefault="00FC4060" w:rsidP="00A74BB7">
            <w:pPr>
              <w:snapToGrid w:val="0"/>
              <w:jc w:val="center"/>
              <w:rPr>
                <w:szCs w:val="24"/>
              </w:rPr>
            </w:pPr>
          </w:p>
        </w:tc>
        <w:tc>
          <w:tcPr>
            <w:tcW w:w="560" w:type="dxa"/>
            <w:tcBorders>
              <w:top w:val="nil"/>
              <w:bottom w:val="nil"/>
            </w:tcBorders>
          </w:tcPr>
          <w:p w:rsidR="00FC4060" w:rsidRPr="00310525" w:rsidRDefault="00FC4060" w:rsidP="00A74BB7">
            <w:pPr>
              <w:snapToGrid w:val="0"/>
              <w:jc w:val="center"/>
              <w:rPr>
                <w:szCs w:val="24"/>
              </w:rPr>
            </w:pPr>
          </w:p>
        </w:tc>
        <w:tc>
          <w:tcPr>
            <w:tcW w:w="4017" w:type="dxa"/>
            <w:tcBorders>
              <w:top w:val="nil"/>
              <w:bottom w:val="nil"/>
            </w:tcBorders>
          </w:tcPr>
          <w:p w:rsidR="00FC4060" w:rsidRPr="00310525" w:rsidRDefault="00FC4060" w:rsidP="00A74BB7">
            <w:pPr>
              <w:snapToGrid w:val="0"/>
              <w:spacing w:line="240" w:lineRule="atLeast"/>
              <w:ind w:firstLine="466"/>
            </w:pPr>
          </w:p>
        </w:tc>
        <w:tc>
          <w:tcPr>
            <w:tcW w:w="616" w:type="dxa"/>
            <w:tcBorders>
              <w:top w:val="nil"/>
              <w:bottom w:val="nil"/>
            </w:tcBorders>
          </w:tcPr>
          <w:p w:rsidR="00FC4060" w:rsidRPr="00310525" w:rsidRDefault="00FC4060" w:rsidP="00A74BB7">
            <w:pPr>
              <w:snapToGrid w:val="0"/>
              <w:jc w:val="center"/>
              <w:rPr>
                <w:szCs w:val="24"/>
              </w:rPr>
            </w:pPr>
          </w:p>
        </w:tc>
        <w:tc>
          <w:tcPr>
            <w:tcW w:w="574" w:type="dxa"/>
            <w:tcBorders>
              <w:top w:val="nil"/>
              <w:bottom w:val="nil"/>
            </w:tcBorders>
          </w:tcPr>
          <w:p w:rsidR="00FC4060" w:rsidRPr="00310525" w:rsidRDefault="00FC4060" w:rsidP="00A74BB7">
            <w:pPr>
              <w:snapToGrid w:val="0"/>
              <w:jc w:val="center"/>
              <w:rPr>
                <w:szCs w:val="24"/>
              </w:rPr>
            </w:pPr>
          </w:p>
        </w:tc>
        <w:tc>
          <w:tcPr>
            <w:tcW w:w="1285" w:type="dxa"/>
            <w:tcBorders>
              <w:top w:val="nil"/>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bottom w:val="nil"/>
            </w:tcBorders>
          </w:tcPr>
          <w:p w:rsidR="00FC4060" w:rsidRPr="00310525" w:rsidRDefault="00FC4060" w:rsidP="00A74BB7">
            <w:pPr>
              <w:snapToGrid w:val="0"/>
              <w:ind w:leftChars="97" w:left="629" w:hangingChars="165" w:hanging="396"/>
              <w:rPr>
                <w:rFonts w:hAnsi="標楷體"/>
                <w:szCs w:val="24"/>
              </w:rPr>
            </w:pPr>
            <w:r w:rsidRPr="00310525">
              <w:rPr>
                <w:szCs w:val="24"/>
              </w:rPr>
              <w:lastRenderedPageBreak/>
              <w:t>(</w:t>
            </w:r>
            <w:r w:rsidRPr="00310525">
              <w:rPr>
                <w:rFonts w:hAnsi="標楷體"/>
                <w:szCs w:val="24"/>
              </w:rPr>
              <w:t>二</w:t>
            </w:r>
            <w:r w:rsidRPr="00310525">
              <w:rPr>
                <w:szCs w:val="24"/>
              </w:rPr>
              <w:t>)</w:t>
            </w:r>
            <w:r w:rsidRPr="00310525">
              <w:rPr>
                <w:rFonts w:hAnsi="標楷體"/>
                <w:szCs w:val="24"/>
              </w:rPr>
              <w:t>擔任申請公司獨立董事者，未於該公司輔導期間進修法律、財務或會計專業知識每年達三小時以上且取得「上市上櫃公司董事、監察人進修推行要點」參、四（一）、（二）、（四）訂定之進修體系</w:t>
            </w:r>
            <w:r w:rsidRPr="00310525">
              <w:rPr>
                <w:rFonts w:hAnsi="標楷體" w:hint="eastAsia"/>
                <w:szCs w:val="24"/>
              </w:rPr>
              <w:t>所出具之</w:t>
            </w:r>
            <w:r w:rsidRPr="00310525">
              <w:rPr>
                <w:rFonts w:hAnsi="標楷體"/>
                <w:szCs w:val="24"/>
              </w:rPr>
              <w:t>相關證明文件</w:t>
            </w:r>
          </w:p>
        </w:tc>
        <w:tc>
          <w:tcPr>
            <w:tcW w:w="616" w:type="dxa"/>
            <w:tcBorders>
              <w:top w:val="nil"/>
              <w:bottom w:val="nil"/>
            </w:tcBorders>
          </w:tcPr>
          <w:p w:rsidR="00FC4060" w:rsidRPr="00310525" w:rsidRDefault="00FC4060" w:rsidP="00A74BB7">
            <w:pPr>
              <w:snapToGrid w:val="0"/>
              <w:ind w:leftChars="97" w:left="629" w:hangingChars="165" w:hanging="396"/>
              <w:rPr>
                <w:szCs w:val="24"/>
              </w:rPr>
            </w:pPr>
          </w:p>
        </w:tc>
        <w:tc>
          <w:tcPr>
            <w:tcW w:w="560" w:type="dxa"/>
            <w:tcBorders>
              <w:top w:val="nil"/>
              <w:bottom w:val="nil"/>
            </w:tcBorders>
          </w:tcPr>
          <w:p w:rsidR="00FC4060" w:rsidRPr="00310525" w:rsidRDefault="00FC4060" w:rsidP="00A74BB7">
            <w:pPr>
              <w:snapToGrid w:val="0"/>
              <w:ind w:leftChars="97" w:left="629" w:hangingChars="165" w:hanging="396"/>
              <w:rPr>
                <w:szCs w:val="24"/>
              </w:rPr>
            </w:pPr>
          </w:p>
        </w:tc>
        <w:tc>
          <w:tcPr>
            <w:tcW w:w="4017" w:type="dxa"/>
            <w:tcBorders>
              <w:top w:val="nil"/>
              <w:bottom w:val="nil"/>
            </w:tcBorders>
          </w:tcPr>
          <w:p w:rsidR="00FC4060" w:rsidRPr="00310525" w:rsidRDefault="00FC4060" w:rsidP="00A74BB7">
            <w:pPr>
              <w:snapToGrid w:val="0"/>
              <w:spacing w:line="240" w:lineRule="atLeast"/>
              <w:ind w:firstLine="466"/>
            </w:pPr>
          </w:p>
        </w:tc>
        <w:tc>
          <w:tcPr>
            <w:tcW w:w="616" w:type="dxa"/>
            <w:tcBorders>
              <w:top w:val="nil"/>
              <w:bottom w:val="nil"/>
            </w:tcBorders>
          </w:tcPr>
          <w:p w:rsidR="00FC4060" w:rsidRPr="00310525" w:rsidRDefault="00FC4060" w:rsidP="00A74BB7">
            <w:pPr>
              <w:snapToGrid w:val="0"/>
              <w:ind w:leftChars="97" w:left="629" w:hangingChars="165" w:hanging="396"/>
              <w:rPr>
                <w:szCs w:val="24"/>
              </w:rPr>
            </w:pPr>
          </w:p>
        </w:tc>
        <w:tc>
          <w:tcPr>
            <w:tcW w:w="574" w:type="dxa"/>
            <w:tcBorders>
              <w:top w:val="nil"/>
              <w:bottom w:val="nil"/>
            </w:tcBorders>
          </w:tcPr>
          <w:p w:rsidR="00FC4060" w:rsidRPr="00310525" w:rsidRDefault="00FC4060" w:rsidP="00A74BB7">
            <w:pPr>
              <w:snapToGrid w:val="0"/>
              <w:ind w:leftChars="97" w:left="629" w:hangingChars="165" w:hanging="396"/>
              <w:rPr>
                <w:szCs w:val="24"/>
              </w:rPr>
            </w:pPr>
          </w:p>
        </w:tc>
        <w:tc>
          <w:tcPr>
            <w:tcW w:w="1285" w:type="dxa"/>
            <w:tcBorders>
              <w:top w:val="nil"/>
              <w:bottom w:val="nil"/>
            </w:tcBorders>
          </w:tcPr>
          <w:p w:rsidR="00FC4060" w:rsidRPr="00310525" w:rsidRDefault="00FC4060" w:rsidP="00A74BB7">
            <w:pPr>
              <w:snapToGrid w:val="0"/>
              <w:ind w:leftChars="97" w:left="629" w:hangingChars="165" w:hanging="396"/>
              <w:rPr>
                <w:szCs w:val="24"/>
              </w:rPr>
            </w:pPr>
          </w:p>
        </w:tc>
      </w:tr>
      <w:tr w:rsidR="00FC4060" w:rsidRPr="00310525" w:rsidTr="00A74BB7">
        <w:trPr>
          <w:jc w:val="center"/>
        </w:trPr>
        <w:tc>
          <w:tcPr>
            <w:tcW w:w="2676" w:type="dxa"/>
            <w:tcBorders>
              <w:top w:val="nil"/>
              <w:bottom w:val="nil"/>
            </w:tcBorders>
          </w:tcPr>
          <w:p w:rsidR="00FC4060" w:rsidRPr="00310525" w:rsidRDefault="00FC4060" w:rsidP="00A74BB7">
            <w:pPr>
              <w:snapToGrid w:val="0"/>
              <w:ind w:leftChars="97" w:left="629" w:hangingChars="165" w:hanging="396"/>
              <w:rPr>
                <w:szCs w:val="24"/>
              </w:rPr>
            </w:pPr>
            <w:r w:rsidRPr="00310525">
              <w:rPr>
                <w:szCs w:val="24"/>
              </w:rPr>
              <w:t>(</w:t>
            </w:r>
            <w:r w:rsidRPr="00310525">
              <w:rPr>
                <w:rFonts w:hAnsi="標楷體"/>
                <w:szCs w:val="24"/>
              </w:rPr>
              <w:t>三</w:t>
            </w:r>
            <w:r w:rsidRPr="00310525">
              <w:rPr>
                <w:szCs w:val="24"/>
              </w:rPr>
              <w:t>)</w:t>
            </w:r>
            <w:r w:rsidRPr="00310525">
              <w:rPr>
                <w:rFonts w:hAnsi="標楷體"/>
                <w:szCs w:val="24"/>
              </w:rPr>
              <w:t>申請公司之董事彼此間有超過半數之席次，具有下列關係之一：</w:t>
            </w:r>
          </w:p>
        </w:tc>
        <w:tc>
          <w:tcPr>
            <w:tcW w:w="616" w:type="dxa"/>
            <w:tcBorders>
              <w:top w:val="nil"/>
              <w:bottom w:val="nil"/>
            </w:tcBorders>
          </w:tcPr>
          <w:p w:rsidR="00FC4060" w:rsidRPr="00310525" w:rsidRDefault="00FC4060" w:rsidP="00A74BB7">
            <w:pPr>
              <w:snapToGrid w:val="0"/>
              <w:jc w:val="center"/>
              <w:rPr>
                <w:szCs w:val="24"/>
              </w:rPr>
            </w:pPr>
          </w:p>
        </w:tc>
        <w:tc>
          <w:tcPr>
            <w:tcW w:w="560" w:type="dxa"/>
            <w:tcBorders>
              <w:top w:val="nil"/>
              <w:bottom w:val="nil"/>
            </w:tcBorders>
          </w:tcPr>
          <w:p w:rsidR="00FC4060" w:rsidRPr="00310525" w:rsidRDefault="00FC4060" w:rsidP="00A74BB7">
            <w:pPr>
              <w:snapToGrid w:val="0"/>
              <w:jc w:val="center"/>
              <w:rPr>
                <w:szCs w:val="24"/>
              </w:rPr>
            </w:pPr>
          </w:p>
        </w:tc>
        <w:tc>
          <w:tcPr>
            <w:tcW w:w="4017" w:type="dxa"/>
            <w:vMerge w:val="restart"/>
            <w:tcBorders>
              <w:top w:val="nil"/>
            </w:tcBorders>
          </w:tcPr>
          <w:p w:rsidR="00FC4060" w:rsidRPr="00310525" w:rsidRDefault="00FC4060" w:rsidP="00A74BB7">
            <w:pPr>
              <w:snapToGrid w:val="0"/>
              <w:spacing w:line="240" w:lineRule="atLeast"/>
              <w:ind w:firstLine="466"/>
            </w:pPr>
          </w:p>
        </w:tc>
        <w:tc>
          <w:tcPr>
            <w:tcW w:w="616" w:type="dxa"/>
            <w:tcBorders>
              <w:top w:val="nil"/>
              <w:bottom w:val="nil"/>
            </w:tcBorders>
          </w:tcPr>
          <w:p w:rsidR="00FC4060" w:rsidRPr="00310525" w:rsidRDefault="00FC4060" w:rsidP="00A74BB7">
            <w:pPr>
              <w:snapToGrid w:val="0"/>
              <w:jc w:val="center"/>
              <w:rPr>
                <w:szCs w:val="24"/>
              </w:rPr>
            </w:pPr>
          </w:p>
        </w:tc>
        <w:tc>
          <w:tcPr>
            <w:tcW w:w="574" w:type="dxa"/>
            <w:tcBorders>
              <w:top w:val="nil"/>
              <w:bottom w:val="nil"/>
            </w:tcBorders>
          </w:tcPr>
          <w:p w:rsidR="00FC4060" w:rsidRPr="00310525" w:rsidRDefault="00FC4060" w:rsidP="00A74BB7">
            <w:pPr>
              <w:snapToGrid w:val="0"/>
              <w:jc w:val="center"/>
              <w:rPr>
                <w:szCs w:val="24"/>
              </w:rPr>
            </w:pPr>
          </w:p>
        </w:tc>
        <w:tc>
          <w:tcPr>
            <w:tcW w:w="1285" w:type="dxa"/>
            <w:tcBorders>
              <w:top w:val="nil"/>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bottom w:val="nil"/>
            </w:tcBorders>
          </w:tcPr>
          <w:p w:rsidR="00FC4060" w:rsidRPr="00310525" w:rsidRDefault="00FC4060" w:rsidP="00FC4060">
            <w:pPr>
              <w:numPr>
                <w:ilvl w:val="0"/>
                <w:numId w:val="5"/>
              </w:numPr>
              <w:snapToGrid w:val="0"/>
              <w:ind w:left="749" w:hanging="177"/>
              <w:rPr>
                <w:szCs w:val="24"/>
              </w:rPr>
            </w:pPr>
            <w:r w:rsidRPr="00310525">
              <w:rPr>
                <w:rFonts w:hAnsi="標楷體"/>
                <w:szCs w:val="24"/>
              </w:rPr>
              <w:t>配偶</w:t>
            </w:r>
          </w:p>
        </w:tc>
        <w:tc>
          <w:tcPr>
            <w:tcW w:w="616" w:type="dxa"/>
            <w:tcBorders>
              <w:top w:val="nil"/>
              <w:bottom w:val="nil"/>
            </w:tcBorders>
          </w:tcPr>
          <w:p w:rsidR="00FC4060" w:rsidRPr="00310525" w:rsidRDefault="00FC4060" w:rsidP="00A74BB7">
            <w:pPr>
              <w:snapToGrid w:val="0"/>
              <w:jc w:val="center"/>
              <w:rPr>
                <w:szCs w:val="24"/>
              </w:rPr>
            </w:pPr>
          </w:p>
        </w:tc>
        <w:tc>
          <w:tcPr>
            <w:tcW w:w="560" w:type="dxa"/>
            <w:tcBorders>
              <w:top w:val="nil"/>
              <w:bottom w:val="nil"/>
            </w:tcBorders>
          </w:tcPr>
          <w:p w:rsidR="00FC4060" w:rsidRPr="00310525" w:rsidRDefault="00FC4060" w:rsidP="00A74BB7">
            <w:pPr>
              <w:snapToGrid w:val="0"/>
              <w:jc w:val="center"/>
              <w:rPr>
                <w:szCs w:val="24"/>
              </w:rPr>
            </w:pPr>
          </w:p>
        </w:tc>
        <w:tc>
          <w:tcPr>
            <w:tcW w:w="4017" w:type="dxa"/>
            <w:vMerge/>
          </w:tcPr>
          <w:p w:rsidR="00FC4060" w:rsidRPr="00310525" w:rsidRDefault="00FC4060" w:rsidP="00A74BB7">
            <w:pPr>
              <w:snapToGrid w:val="0"/>
              <w:spacing w:line="240" w:lineRule="atLeast"/>
              <w:ind w:firstLine="466"/>
            </w:pPr>
          </w:p>
        </w:tc>
        <w:tc>
          <w:tcPr>
            <w:tcW w:w="616" w:type="dxa"/>
            <w:tcBorders>
              <w:top w:val="nil"/>
              <w:bottom w:val="nil"/>
            </w:tcBorders>
          </w:tcPr>
          <w:p w:rsidR="00FC4060" w:rsidRPr="00310525" w:rsidRDefault="00FC4060" w:rsidP="00A74BB7">
            <w:pPr>
              <w:snapToGrid w:val="0"/>
              <w:jc w:val="center"/>
              <w:rPr>
                <w:szCs w:val="24"/>
              </w:rPr>
            </w:pPr>
          </w:p>
        </w:tc>
        <w:tc>
          <w:tcPr>
            <w:tcW w:w="574" w:type="dxa"/>
            <w:tcBorders>
              <w:top w:val="nil"/>
              <w:bottom w:val="nil"/>
            </w:tcBorders>
          </w:tcPr>
          <w:p w:rsidR="00FC4060" w:rsidRPr="00310525" w:rsidRDefault="00FC4060" w:rsidP="00A74BB7">
            <w:pPr>
              <w:snapToGrid w:val="0"/>
              <w:jc w:val="center"/>
              <w:rPr>
                <w:szCs w:val="24"/>
              </w:rPr>
            </w:pPr>
          </w:p>
        </w:tc>
        <w:tc>
          <w:tcPr>
            <w:tcW w:w="1285" w:type="dxa"/>
            <w:tcBorders>
              <w:top w:val="nil"/>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bottom w:val="nil"/>
            </w:tcBorders>
          </w:tcPr>
          <w:p w:rsidR="00FC4060" w:rsidRPr="00310525" w:rsidRDefault="00FC4060" w:rsidP="00FC4060">
            <w:pPr>
              <w:numPr>
                <w:ilvl w:val="0"/>
                <w:numId w:val="5"/>
              </w:numPr>
              <w:snapToGrid w:val="0"/>
              <w:ind w:left="749" w:hanging="177"/>
              <w:rPr>
                <w:szCs w:val="24"/>
              </w:rPr>
            </w:pPr>
            <w:r w:rsidRPr="00310525">
              <w:rPr>
                <w:rFonts w:hAnsi="標楷體"/>
                <w:szCs w:val="24"/>
              </w:rPr>
              <w:t>二親等以內之親屬。</w:t>
            </w:r>
          </w:p>
        </w:tc>
        <w:tc>
          <w:tcPr>
            <w:tcW w:w="616" w:type="dxa"/>
            <w:tcBorders>
              <w:top w:val="nil"/>
              <w:bottom w:val="nil"/>
            </w:tcBorders>
          </w:tcPr>
          <w:p w:rsidR="00FC4060" w:rsidRPr="00310525" w:rsidRDefault="00FC4060" w:rsidP="00A74BB7">
            <w:pPr>
              <w:snapToGrid w:val="0"/>
              <w:jc w:val="center"/>
              <w:rPr>
                <w:szCs w:val="24"/>
              </w:rPr>
            </w:pPr>
          </w:p>
        </w:tc>
        <w:tc>
          <w:tcPr>
            <w:tcW w:w="560" w:type="dxa"/>
            <w:tcBorders>
              <w:top w:val="nil"/>
              <w:bottom w:val="nil"/>
            </w:tcBorders>
          </w:tcPr>
          <w:p w:rsidR="00FC4060" w:rsidRPr="00310525" w:rsidRDefault="00FC4060" w:rsidP="00A74BB7">
            <w:pPr>
              <w:snapToGrid w:val="0"/>
              <w:jc w:val="center"/>
              <w:rPr>
                <w:szCs w:val="24"/>
              </w:rPr>
            </w:pPr>
          </w:p>
        </w:tc>
        <w:tc>
          <w:tcPr>
            <w:tcW w:w="4017" w:type="dxa"/>
            <w:vMerge/>
          </w:tcPr>
          <w:p w:rsidR="00FC4060" w:rsidRPr="00310525" w:rsidRDefault="00FC4060" w:rsidP="00A74BB7">
            <w:pPr>
              <w:snapToGrid w:val="0"/>
              <w:spacing w:line="240" w:lineRule="atLeast"/>
              <w:ind w:firstLine="466"/>
            </w:pPr>
          </w:p>
        </w:tc>
        <w:tc>
          <w:tcPr>
            <w:tcW w:w="616" w:type="dxa"/>
            <w:tcBorders>
              <w:top w:val="nil"/>
              <w:bottom w:val="nil"/>
            </w:tcBorders>
          </w:tcPr>
          <w:p w:rsidR="00FC4060" w:rsidRPr="00310525" w:rsidRDefault="00FC4060" w:rsidP="00A74BB7">
            <w:pPr>
              <w:snapToGrid w:val="0"/>
              <w:jc w:val="center"/>
              <w:rPr>
                <w:szCs w:val="24"/>
              </w:rPr>
            </w:pPr>
          </w:p>
        </w:tc>
        <w:tc>
          <w:tcPr>
            <w:tcW w:w="574" w:type="dxa"/>
            <w:tcBorders>
              <w:top w:val="nil"/>
              <w:bottom w:val="nil"/>
            </w:tcBorders>
          </w:tcPr>
          <w:p w:rsidR="00FC4060" w:rsidRPr="00310525" w:rsidRDefault="00FC4060" w:rsidP="00A74BB7">
            <w:pPr>
              <w:snapToGrid w:val="0"/>
              <w:jc w:val="center"/>
              <w:rPr>
                <w:szCs w:val="24"/>
              </w:rPr>
            </w:pPr>
          </w:p>
        </w:tc>
        <w:tc>
          <w:tcPr>
            <w:tcW w:w="1285" w:type="dxa"/>
            <w:tcBorders>
              <w:top w:val="nil"/>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bottom w:val="nil"/>
            </w:tcBorders>
          </w:tcPr>
          <w:p w:rsidR="00FC4060" w:rsidRPr="00310525" w:rsidRDefault="00FC4060" w:rsidP="00FC4060">
            <w:pPr>
              <w:numPr>
                <w:ilvl w:val="0"/>
                <w:numId w:val="5"/>
              </w:numPr>
              <w:snapToGrid w:val="0"/>
              <w:ind w:left="749" w:hanging="177"/>
              <w:rPr>
                <w:szCs w:val="24"/>
              </w:rPr>
            </w:pPr>
            <w:r w:rsidRPr="00310525">
              <w:rPr>
                <w:rFonts w:hAnsi="標楷體"/>
                <w:szCs w:val="24"/>
              </w:rPr>
              <w:t>同一法人之代表人。</w:t>
            </w:r>
          </w:p>
        </w:tc>
        <w:tc>
          <w:tcPr>
            <w:tcW w:w="616" w:type="dxa"/>
            <w:tcBorders>
              <w:top w:val="nil"/>
              <w:bottom w:val="nil"/>
            </w:tcBorders>
          </w:tcPr>
          <w:p w:rsidR="00FC4060" w:rsidRPr="00310525" w:rsidRDefault="00FC4060" w:rsidP="00A74BB7">
            <w:pPr>
              <w:snapToGrid w:val="0"/>
              <w:jc w:val="center"/>
              <w:rPr>
                <w:szCs w:val="24"/>
              </w:rPr>
            </w:pPr>
          </w:p>
        </w:tc>
        <w:tc>
          <w:tcPr>
            <w:tcW w:w="560" w:type="dxa"/>
            <w:tcBorders>
              <w:top w:val="nil"/>
              <w:bottom w:val="nil"/>
            </w:tcBorders>
          </w:tcPr>
          <w:p w:rsidR="00FC4060" w:rsidRPr="00310525" w:rsidRDefault="00FC4060" w:rsidP="00A74BB7">
            <w:pPr>
              <w:snapToGrid w:val="0"/>
              <w:jc w:val="center"/>
              <w:rPr>
                <w:szCs w:val="24"/>
              </w:rPr>
            </w:pPr>
          </w:p>
        </w:tc>
        <w:tc>
          <w:tcPr>
            <w:tcW w:w="4017" w:type="dxa"/>
            <w:vMerge/>
          </w:tcPr>
          <w:p w:rsidR="00FC4060" w:rsidRPr="00310525" w:rsidRDefault="00FC4060" w:rsidP="00A74BB7">
            <w:pPr>
              <w:snapToGrid w:val="0"/>
              <w:spacing w:line="240" w:lineRule="atLeast"/>
              <w:ind w:firstLine="466"/>
            </w:pPr>
          </w:p>
        </w:tc>
        <w:tc>
          <w:tcPr>
            <w:tcW w:w="616" w:type="dxa"/>
            <w:tcBorders>
              <w:top w:val="nil"/>
              <w:bottom w:val="nil"/>
            </w:tcBorders>
          </w:tcPr>
          <w:p w:rsidR="00FC4060" w:rsidRPr="00310525" w:rsidRDefault="00FC4060" w:rsidP="00A74BB7">
            <w:pPr>
              <w:snapToGrid w:val="0"/>
              <w:jc w:val="center"/>
              <w:rPr>
                <w:szCs w:val="24"/>
              </w:rPr>
            </w:pPr>
          </w:p>
        </w:tc>
        <w:tc>
          <w:tcPr>
            <w:tcW w:w="574" w:type="dxa"/>
            <w:tcBorders>
              <w:top w:val="nil"/>
              <w:bottom w:val="nil"/>
            </w:tcBorders>
          </w:tcPr>
          <w:p w:rsidR="00FC4060" w:rsidRPr="00310525" w:rsidRDefault="00FC4060" w:rsidP="00A74BB7">
            <w:pPr>
              <w:snapToGrid w:val="0"/>
              <w:jc w:val="center"/>
              <w:rPr>
                <w:szCs w:val="24"/>
              </w:rPr>
            </w:pPr>
          </w:p>
        </w:tc>
        <w:tc>
          <w:tcPr>
            <w:tcW w:w="1285" w:type="dxa"/>
            <w:tcBorders>
              <w:top w:val="nil"/>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bottom w:val="nil"/>
            </w:tcBorders>
          </w:tcPr>
          <w:p w:rsidR="00FC4060" w:rsidRPr="00310525" w:rsidRDefault="00FC4060" w:rsidP="00A74BB7">
            <w:pPr>
              <w:snapToGrid w:val="0"/>
              <w:ind w:leftChars="250" w:left="605" w:hangingChars="2" w:hanging="5"/>
              <w:rPr>
                <w:szCs w:val="24"/>
              </w:rPr>
            </w:pPr>
            <w:r w:rsidRPr="00310525">
              <w:rPr>
                <w:rFonts w:hAnsi="標楷體" w:hint="eastAsia"/>
                <w:szCs w:val="24"/>
              </w:rPr>
              <w:t>前項</w:t>
            </w:r>
            <w:r w:rsidRPr="00310525">
              <w:rPr>
                <w:rFonts w:hAnsi="標楷體"/>
                <w:szCs w:val="24"/>
              </w:rPr>
              <w:t>第三款之規定，對於政府或法人為股東，以政府或法人身分當選為董事，而指派代表行使職務之自然人；暨由其代表人當選為董事之代表人，亦適用之。</w:t>
            </w:r>
          </w:p>
        </w:tc>
        <w:tc>
          <w:tcPr>
            <w:tcW w:w="616" w:type="dxa"/>
            <w:tcBorders>
              <w:top w:val="nil"/>
              <w:bottom w:val="nil"/>
            </w:tcBorders>
          </w:tcPr>
          <w:p w:rsidR="00FC4060" w:rsidRPr="00310525" w:rsidRDefault="00FC4060" w:rsidP="00A74BB7">
            <w:pPr>
              <w:snapToGrid w:val="0"/>
              <w:jc w:val="center"/>
              <w:rPr>
                <w:szCs w:val="24"/>
              </w:rPr>
            </w:pPr>
          </w:p>
        </w:tc>
        <w:tc>
          <w:tcPr>
            <w:tcW w:w="560" w:type="dxa"/>
            <w:tcBorders>
              <w:top w:val="nil"/>
              <w:bottom w:val="nil"/>
            </w:tcBorders>
          </w:tcPr>
          <w:p w:rsidR="00FC4060" w:rsidRPr="00310525" w:rsidRDefault="00FC4060" w:rsidP="00A74BB7">
            <w:pPr>
              <w:snapToGrid w:val="0"/>
              <w:jc w:val="center"/>
              <w:rPr>
                <w:szCs w:val="24"/>
              </w:rPr>
            </w:pPr>
          </w:p>
        </w:tc>
        <w:tc>
          <w:tcPr>
            <w:tcW w:w="4017" w:type="dxa"/>
            <w:vMerge/>
            <w:tcBorders>
              <w:bottom w:val="nil"/>
            </w:tcBorders>
          </w:tcPr>
          <w:p w:rsidR="00FC4060" w:rsidRPr="00310525" w:rsidRDefault="00FC4060" w:rsidP="00A74BB7">
            <w:pPr>
              <w:snapToGrid w:val="0"/>
              <w:spacing w:line="240" w:lineRule="atLeast"/>
              <w:ind w:firstLine="466"/>
            </w:pPr>
          </w:p>
        </w:tc>
        <w:tc>
          <w:tcPr>
            <w:tcW w:w="616" w:type="dxa"/>
            <w:tcBorders>
              <w:top w:val="nil"/>
              <w:bottom w:val="nil"/>
            </w:tcBorders>
          </w:tcPr>
          <w:p w:rsidR="00FC4060" w:rsidRPr="00310525" w:rsidRDefault="00FC4060" w:rsidP="00A74BB7">
            <w:pPr>
              <w:snapToGrid w:val="0"/>
              <w:jc w:val="center"/>
              <w:rPr>
                <w:szCs w:val="24"/>
              </w:rPr>
            </w:pPr>
          </w:p>
        </w:tc>
        <w:tc>
          <w:tcPr>
            <w:tcW w:w="574" w:type="dxa"/>
            <w:tcBorders>
              <w:top w:val="nil"/>
              <w:bottom w:val="nil"/>
            </w:tcBorders>
          </w:tcPr>
          <w:p w:rsidR="00FC4060" w:rsidRPr="00310525" w:rsidRDefault="00FC4060" w:rsidP="00A74BB7">
            <w:pPr>
              <w:snapToGrid w:val="0"/>
              <w:jc w:val="center"/>
              <w:rPr>
                <w:szCs w:val="24"/>
              </w:rPr>
            </w:pPr>
          </w:p>
        </w:tc>
        <w:tc>
          <w:tcPr>
            <w:tcW w:w="1285" w:type="dxa"/>
            <w:tcBorders>
              <w:top w:val="nil"/>
              <w:bottom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tcBorders>
          </w:tcPr>
          <w:p w:rsidR="00FC4060" w:rsidRPr="00310525" w:rsidRDefault="00FC4060" w:rsidP="00A74B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ind w:leftChars="252" w:left="606" w:hanging="1"/>
              <w:jc w:val="left"/>
              <w:textAlignment w:val="auto"/>
              <w:rPr>
                <w:rFonts w:ascii="標楷體" w:hAnsi="標楷體"/>
                <w:szCs w:val="24"/>
              </w:rPr>
            </w:pPr>
            <w:r w:rsidRPr="00310525">
              <w:rPr>
                <w:rFonts w:hAnsi="標楷體"/>
                <w:szCs w:val="24"/>
              </w:rPr>
              <w:t>董事間有超過半數</w:t>
            </w:r>
            <w:r w:rsidRPr="00310525">
              <w:rPr>
                <w:rFonts w:hAnsi="標楷體"/>
                <w:szCs w:val="24"/>
              </w:rPr>
              <w:lastRenderedPageBreak/>
              <w:t>之席次具有</w:t>
            </w:r>
            <w:r w:rsidRPr="00310525">
              <w:rPr>
                <w:rFonts w:hAnsi="標楷體" w:hint="eastAsia"/>
                <w:szCs w:val="24"/>
              </w:rPr>
              <w:t>(</w:t>
            </w:r>
            <w:r w:rsidRPr="00310525">
              <w:rPr>
                <w:rFonts w:hAnsi="標楷體" w:hint="eastAsia"/>
                <w:szCs w:val="24"/>
              </w:rPr>
              <w:t>三</w:t>
            </w:r>
            <w:r w:rsidRPr="00310525">
              <w:rPr>
                <w:rFonts w:hAnsi="標楷體" w:hint="eastAsia"/>
                <w:szCs w:val="24"/>
              </w:rPr>
              <w:t>)</w:t>
            </w:r>
            <w:r w:rsidRPr="00310525">
              <w:rPr>
                <w:rFonts w:hAnsi="標楷體" w:hint="eastAsia"/>
                <w:szCs w:val="24"/>
              </w:rPr>
              <w:t>、</w:t>
            </w:r>
            <w:r w:rsidRPr="00310525">
              <w:rPr>
                <w:rFonts w:hAnsi="標楷體" w:hint="eastAsia"/>
                <w:szCs w:val="24"/>
              </w:rPr>
              <w:t>3</w:t>
            </w:r>
            <w:r w:rsidRPr="00310525">
              <w:rPr>
                <w:rFonts w:hAnsi="標楷體"/>
                <w:szCs w:val="24"/>
              </w:rPr>
              <w:t>之關係，經目的事業主管機關核准者，不適用之。</w:t>
            </w:r>
          </w:p>
        </w:tc>
        <w:tc>
          <w:tcPr>
            <w:tcW w:w="616" w:type="dxa"/>
            <w:tcBorders>
              <w:top w:val="nil"/>
            </w:tcBorders>
          </w:tcPr>
          <w:p w:rsidR="00FC4060" w:rsidRPr="00310525" w:rsidRDefault="00FC4060" w:rsidP="00A74BB7">
            <w:pPr>
              <w:snapToGrid w:val="0"/>
              <w:jc w:val="center"/>
              <w:rPr>
                <w:szCs w:val="24"/>
              </w:rPr>
            </w:pPr>
          </w:p>
        </w:tc>
        <w:tc>
          <w:tcPr>
            <w:tcW w:w="560" w:type="dxa"/>
            <w:tcBorders>
              <w:top w:val="nil"/>
            </w:tcBorders>
          </w:tcPr>
          <w:p w:rsidR="00FC4060" w:rsidRPr="00310525" w:rsidRDefault="00FC4060" w:rsidP="00A74BB7">
            <w:pPr>
              <w:snapToGrid w:val="0"/>
              <w:jc w:val="center"/>
              <w:rPr>
                <w:szCs w:val="24"/>
              </w:rPr>
            </w:pPr>
          </w:p>
        </w:tc>
        <w:tc>
          <w:tcPr>
            <w:tcW w:w="4017" w:type="dxa"/>
            <w:tcBorders>
              <w:top w:val="nil"/>
            </w:tcBorders>
          </w:tcPr>
          <w:p w:rsidR="00FC4060" w:rsidRPr="00310525" w:rsidRDefault="00FC4060" w:rsidP="00A74BB7">
            <w:pPr>
              <w:snapToGrid w:val="0"/>
              <w:spacing w:line="240" w:lineRule="atLeast"/>
              <w:ind w:firstLine="466"/>
            </w:pPr>
          </w:p>
        </w:tc>
        <w:tc>
          <w:tcPr>
            <w:tcW w:w="616" w:type="dxa"/>
            <w:tcBorders>
              <w:top w:val="nil"/>
            </w:tcBorders>
          </w:tcPr>
          <w:p w:rsidR="00FC4060" w:rsidRPr="00310525" w:rsidRDefault="00FC4060" w:rsidP="00A74BB7">
            <w:pPr>
              <w:snapToGrid w:val="0"/>
              <w:jc w:val="center"/>
              <w:rPr>
                <w:szCs w:val="24"/>
              </w:rPr>
            </w:pPr>
          </w:p>
        </w:tc>
        <w:tc>
          <w:tcPr>
            <w:tcW w:w="574" w:type="dxa"/>
            <w:tcBorders>
              <w:top w:val="nil"/>
            </w:tcBorders>
          </w:tcPr>
          <w:p w:rsidR="00FC4060" w:rsidRPr="00310525" w:rsidRDefault="00FC4060" w:rsidP="00A74BB7">
            <w:pPr>
              <w:snapToGrid w:val="0"/>
              <w:jc w:val="center"/>
              <w:rPr>
                <w:szCs w:val="24"/>
              </w:rPr>
            </w:pPr>
          </w:p>
        </w:tc>
        <w:tc>
          <w:tcPr>
            <w:tcW w:w="1285" w:type="dxa"/>
            <w:tcBorders>
              <w:top w:val="nil"/>
            </w:tcBorders>
          </w:tcPr>
          <w:p w:rsidR="00FC4060" w:rsidRPr="00310525" w:rsidRDefault="00FC4060" w:rsidP="00A74BB7">
            <w:pPr>
              <w:snapToGrid w:val="0"/>
              <w:jc w:val="center"/>
              <w:rPr>
                <w:szCs w:val="24"/>
              </w:rPr>
            </w:pPr>
          </w:p>
        </w:tc>
      </w:tr>
      <w:tr w:rsidR="00FC4060" w:rsidRPr="00310525" w:rsidTr="00A74BB7">
        <w:trPr>
          <w:jc w:val="center"/>
        </w:trPr>
        <w:tc>
          <w:tcPr>
            <w:tcW w:w="2676" w:type="dxa"/>
            <w:tcBorders>
              <w:top w:val="nil"/>
            </w:tcBorders>
          </w:tcPr>
          <w:p w:rsidR="00FC4060" w:rsidRPr="00310525" w:rsidRDefault="005A5CD9" w:rsidP="005A5CD9">
            <w:pPr>
              <w:snapToGrid w:val="0"/>
              <w:ind w:left="465" w:hanging="465"/>
              <w:rPr>
                <w:szCs w:val="24"/>
              </w:rPr>
            </w:pPr>
            <w:r w:rsidRPr="00310525">
              <w:rPr>
                <w:rFonts w:hAnsi="標楷體" w:hint="eastAsia"/>
                <w:szCs w:val="24"/>
              </w:rPr>
              <w:lastRenderedPageBreak/>
              <w:t>九</w:t>
            </w:r>
            <w:r w:rsidR="00FC4060" w:rsidRPr="00310525">
              <w:rPr>
                <w:rFonts w:hAnsi="標楷體"/>
                <w:szCs w:val="24"/>
              </w:rPr>
              <w:t>、</w:t>
            </w:r>
            <w:r w:rsidRPr="00310525">
              <w:rPr>
                <w:rFonts w:cstheme="minorHAnsi" w:hint="eastAsia"/>
                <w:color w:val="000000" w:themeColor="text1"/>
                <w:szCs w:val="24"/>
              </w:rPr>
              <w:t>申請公司於申請上市會計年度及其最近一個會計年度已登錄為興櫃股票櫃檯買賣者</w:t>
            </w:r>
            <w:r w:rsidR="00FC4060" w:rsidRPr="00310525">
              <w:rPr>
                <w:rFonts w:hAnsi="標楷體"/>
                <w:szCs w:val="24"/>
              </w:rPr>
              <w:t>，於掛牌日起，其現</w:t>
            </w:r>
            <w:r w:rsidRPr="00310525">
              <w:rPr>
                <w:rFonts w:hAnsi="標楷體"/>
                <w:szCs w:val="24"/>
              </w:rPr>
              <w:t>任董事及持股超過其發行股份總額百分之十之股東有未於興櫃股票市場</w:t>
            </w:r>
            <w:r w:rsidR="00FC4060" w:rsidRPr="00310525">
              <w:rPr>
                <w:rFonts w:hAnsi="標楷體"/>
                <w:szCs w:val="24"/>
              </w:rPr>
              <w:t>買賣申請公司發行之股票情事者。</w:t>
            </w:r>
            <w:r w:rsidRPr="00310525">
              <w:rPr>
                <w:rFonts w:cstheme="minorHAnsi" w:hint="eastAsia"/>
                <w:color w:val="000000" w:themeColor="text1"/>
                <w:szCs w:val="24"/>
              </w:rPr>
              <w:t>但因依第</w:t>
            </w:r>
            <w:r w:rsidRPr="00310525">
              <w:rPr>
                <w:rFonts w:cstheme="minorHAnsi" w:hint="eastAsia"/>
                <w:color w:val="000000" w:themeColor="text1"/>
                <w:szCs w:val="24"/>
              </w:rPr>
              <w:t>36</w:t>
            </w:r>
            <w:r w:rsidRPr="00310525">
              <w:rPr>
                <w:rFonts w:cstheme="minorHAnsi" w:hint="eastAsia"/>
                <w:color w:val="000000" w:themeColor="text1"/>
                <w:szCs w:val="24"/>
              </w:rPr>
              <w:t>條規定辦理之上市前公開銷售或有其他正當事由者，不在此限。</w:t>
            </w:r>
          </w:p>
        </w:tc>
        <w:tc>
          <w:tcPr>
            <w:tcW w:w="616" w:type="dxa"/>
            <w:tcBorders>
              <w:top w:val="nil"/>
            </w:tcBorders>
          </w:tcPr>
          <w:p w:rsidR="00FC4060" w:rsidRPr="00310525" w:rsidRDefault="005A5CD9" w:rsidP="00A74BB7">
            <w:pPr>
              <w:snapToGrid w:val="0"/>
              <w:jc w:val="center"/>
              <w:rPr>
                <w:szCs w:val="24"/>
              </w:rPr>
            </w:pPr>
            <w:r w:rsidRPr="00310525">
              <w:rPr>
                <w:szCs w:val="24"/>
              </w:rPr>
              <w:sym w:font="Wingdings" w:char="F06F"/>
            </w:r>
          </w:p>
        </w:tc>
        <w:tc>
          <w:tcPr>
            <w:tcW w:w="560" w:type="dxa"/>
            <w:tcBorders>
              <w:top w:val="nil"/>
            </w:tcBorders>
          </w:tcPr>
          <w:p w:rsidR="00FC4060" w:rsidRPr="00310525" w:rsidRDefault="00FC4060" w:rsidP="00A74BB7">
            <w:pPr>
              <w:snapToGrid w:val="0"/>
              <w:jc w:val="center"/>
              <w:rPr>
                <w:szCs w:val="24"/>
              </w:rPr>
            </w:pPr>
            <w:r w:rsidRPr="00310525">
              <w:rPr>
                <w:szCs w:val="24"/>
              </w:rPr>
              <w:sym w:font="Wingdings" w:char="F06F"/>
            </w:r>
          </w:p>
        </w:tc>
        <w:tc>
          <w:tcPr>
            <w:tcW w:w="4017" w:type="dxa"/>
            <w:tcBorders>
              <w:top w:val="nil"/>
            </w:tcBorders>
          </w:tcPr>
          <w:p w:rsidR="00FC4060" w:rsidRPr="00310525" w:rsidRDefault="00FC4060" w:rsidP="00A74BB7">
            <w:pPr>
              <w:snapToGrid w:val="0"/>
              <w:spacing w:line="240" w:lineRule="atLeast"/>
              <w:ind w:firstLine="466"/>
              <w:rPr>
                <w:szCs w:val="24"/>
              </w:rPr>
            </w:pPr>
          </w:p>
        </w:tc>
        <w:tc>
          <w:tcPr>
            <w:tcW w:w="616" w:type="dxa"/>
            <w:tcBorders>
              <w:top w:val="nil"/>
            </w:tcBorders>
          </w:tcPr>
          <w:p w:rsidR="00FC4060" w:rsidRPr="00310525" w:rsidRDefault="00FC4060" w:rsidP="00A74BB7">
            <w:pPr>
              <w:snapToGrid w:val="0"/>
              <w:jc w:val="center"/>
              <w:rPr>
                <w:szCs w:val="24"/>
              </w:rPr>
            </w:pPr>
            <w:r w:rsidRPr="00310525">
              <w:rPr>
                <w:rFonts w:hAnsi="標楷體"/>
                <w:szCs w:val="24"/>
              </w:rPr>
              <w:t>是</w:t>
            </w:r>
          </w:p>
        </w:tc>
        <w:tc>
          <w:tcPr>
            <w:tcW w:w="574" w:type="dxa"/>
            <w:tcBorders>
              <w:top w:val="nil"/>
            </w:tcBorders>
          </w:tcPr>
          <w:p w:rsidR="00FC4060" w:rsidRPr="00310525" w:rsidRDefault="00FC4060" w:rsidP="00A74BB7">
            <w:pPr>
              <w:snapToGrid w:val="0"/>
              <w:jc w:val="center"/>
              <w:rPr>
                <w:szCs w:val="24"/>
              </w:rPr>
            </w:pPr>
          </w:p>
        </w:tc>
        <w:tc>
          <w:tcPr>
            <w:tcW w:w="1285" w:type="dxa"/>
            <w:tcBorders>
              <w:top w:val="nil"/>
            </w:tcBorders>
          </w:tcPr>
          <w:p w:rsidR="00FC4060" w:rsidRPr="00310525" w:rsidRDefault="00FC4060" w:rsidP="00A74BB7">
            <w:pPr>
              <w:snapToGrid w:val="0"/>
              <w:jc w:val="center"/>
              <w:rPr>
                <w:szCs w:val="24"/>
              </w:rPr>
            </w:pPr>
            <w:r w:rsidRPr="00310525">
              <w:rPr>
                <w:rFonts w:hint="eastAsia"/>
                <w:szCs w:val="24"/>
              </w:rPr>
              <w:t>尚屬合理</w:t>
            </w:r>
          </w:p>
        </w:tc>
      </w:tr>
      <w:tr w:rsidR="00FC4060" w:rsidRPr="00310525" w:rsidTr="00A74BB7">
        <w:trPr>
          <w:jc w:val="center"/>
        </w:trPr>
        <w:tc>
          <w:tcPr>
            <w:tcW w:w="2676" w:type="dxa"/>
          </w:tcPr>
          <w:p w:rsidR="00FC4060" w:rsidRPr="00310525" w:rsidRDefault="005A5CD9" w:rsidP="00A74BB7">
            <w:pPr>
              <w:snapToGrid w:val="0"/>
              <w:ind w:left="765" w:hanging="765"/>
              <w:rPr>
                <w:rFonts w:hAnsi="標楷體"/>
              </w:rPr>
            </w:pPr>
            <w:r w:rsidRPr="00310525">
              <w:rPr>
                <w:rFonts w:hAnsi="標楷體"/>
                <w:szCs w:val="24"/>
              </w:rPr>
              <w:t>十</w:t>
            </w:r>
            <w:r w:rsidR="00FC4060" w:rsidRPr="00310525">
              <w:rPr>
                <w:rFonts w:hAnsi="標楷體"/>
                <w:szCs w:val="24"/>
              </w:rPr>
              <w:t>、</w:t>
            </w:r>
            <w:r w:rsidR="00FC4060" w:rsidRPr="00310525">
              <w:rPr>
                <w:rFonts w:hAnsi="標楷體" w:hint="eastAsia"/>
                <w:szCs w:val="24"/>
              </w:rPr>
              <w:t>申請公司之股份為上市</w:t>
            </w:r>
            <w:r w:rsidR="00FC4060" w:rsidRPr="00310525">
              <w:rPr>
                <w:rFonts w:hAnsi="標楷體" w:hint="eastAsia"/>
                <w:szCs w:val="24"/>
              </w:rPr>
              <w:t>(</w:t>
            </w:r>
            <w:r w:rsidR="00FC4060" w:rsidRPr="00310525">
              <w:rPr>
                <w:rFonts w:hAnsi="標楷體" w:hint="eastAsia"/>
                <w:szCs w:val="24"/>
              </w:rPr>
              <w:t>櫃</w:t>
            </w:r>
            <w:r w:rsidR="00FC4060" w:rsidRPr="00310525">
              <w:rPr>
                <w:rFonts w:hAnsi="標楷體" w:hint="eastAsia"/>
                <w:szCs w:val="24"/>
              </w:rPr>
              <w:t>)</w:t>
            </w:r>
            <w:r w:rsidR="00FC4060" w:rsidRPr="00310525">
              <w:rPr>
                <w:rFonts w:hAnsi="標楷體" w:hint="eastAsia"/>
                <w:szCs w:val="24"/>
              </w:rPr>
              <w:t>公司持有且合於下列條件之一者，該上市（櫃）公司最近三年內為降低對申請公司之持股比例所進行之股權移轉，未採公司原有股東優先認購或其他不損害公司股東權益方式：</w:t>
            </w:r>
          </w:p>
          <w:p w:rsidR="00FC4060" w:rsidRPr="00310525" w:rsidRDefault="00FC4060" w:rsidP="00A74BB7">
            <w:pPr>
              <w:snapToGrid w:val="0"/>
              <w:ind w:left="765" w:hanging="765"/>
              <w:rPr>
                <w:rFonts w:hAnsi="標楷體"/>
              </w:rPr>
            </w:pPr>
            <w:r w:rsidRPr="00310525">
              <w:rPr>
                <w:rFonts w:hAnsi="標楷體" w:hint="eastAsia"/>
              </w:rPr>
              <w:t>（一）申請公司係屬上市</w:t>
            </w:r>
            <w:r w:rsidRPr="00310525">
              <w:rPr>
                <w:rFonts w:hAnsi="標楷體" w:hint="eastAsia"/>
              </w:rPr>
              <w:lastRenderedPageBreak/>
              <w:t>（櫃）公司進行分割後受讓營業或財產之既存或新設公司。</w:t>
            </w:r>
          </w:p>
          <w:p w:rsidR="00FC4060" w:rsidRPr="00310525" w:rsidRDefault="00FC4060" w:rsidP="00A74BB7">
            <w:pPr>
              <w:snapToGrid w:val="0"/>
              <w:ind w:left="765" w:hanging="765"/>
              <w:rPr>
                <w:szCs w:val="24"/>
              </w:rPr>
            </w:pPr>
            <w:r w:rsidRPr="00310525">
              <w:rPr>
                <w:rFonts w:hAnsi="標楷體" w:hint="eastAsia"/>
              </w:rPr>
              <w:t>（二）申請公司係屬上市（櫃）公司子公司，於申請上市前三年內，上市（櫃）公司降低對申請公司直接或間接持股比例累積達百分之二十以上。</w:t>
            </w:r>
          </w:p>
        </w:tc>
        <w:tc>
          <w:tcPr>
            <w:tcW w:w="616" w:type="dxa"/>
          </w:tcPr>
          <w:p w:rsidR="00FC4060" w:rsidRPr="00310525" w:rsidRDefault="005A5CD9" w:rsidP="00A74BB7">
            <w:pPr>
              <w:snapToGrid w:val="0"/>
              <w:jc w:val="center"/>
              <w:rPr>
                <w:szCs w:val="24"/>
              </w:rPr>
            </w:pPr>
            <w:r w:rsidRPr="00310525">
              <w:rPr>
                <w:szCs w:val="24"/>
              </w:rPr>
              <w:lastRenderedPageBreak/>
              <w:sym w:font="Wingdings" w:char="F06F"/>
            </w:r>
          </w:p>
        </w:tc>
        <w:tc>
          <w:tcPr>
            <w:tcW w:w="560" w:type="dxa"/>
          </w:tcPr>
          <w:p w:rsidR="00FC4060" w:rsidRPr="00310525" w:rsidRDefault="00FC4060" w:rsidP="00A74BB7">
            <w:pPr>
              <w:snapToGrid w:val="0"/>
              <w:jc w:val="center"/>
              <w:rPr>
                <w:szCs w:val="24"/>
              </w:rPr>
            </w:pPr>
            <w:r w:rsidRPr="00310525">
              <w:rPr>
                <w:szCs w:val="24"/>
              </w:rPr>
              <w:sym w:font="Wingdings" w:char="F06F"/>
            </w:r>
          </w:p>
        </w:tc>
        <w:tc>
          <w:tcPr>
            <w:tcW w:w="4017" w:type="dxa"/>
          </w:tcPr>
          <w:p w:rsidR="00FC4060" w:rsidRPr="00310525" w:rsidRDefault="00FC4060" w:rsidP="00A74BB7">
            <w:pPr>
              <w:snapToGrid w:val="0"/>
              <w:spacing w:line="240" w:lineRule="atLeast"/>
              <w:ind w:firstLine="466"/>
            </w:pPr>
          </w:p>
        </w:tc>
        <w:tc>
          <w:tcPr>
            <w:tcW w:w="616" w:type="dxa"/>
          </w:tcPr>
          <w:p w:rsidR="00FC4060" w:rsidRPr="00310525" w:rsidRDefault="00FC4060" w:rsidP="00A74BB7">
            <w:pPr>
              <w:snapToGrid w:val="0"/>
              <w:jc w:val="center"/>
              <w:rPr>
                <w:szCs w:val="24"/>
              </w:rPr>
            </w:pPr>
          </w:p>
        </w:tc>
        <w:tc>
          <w:tcPr>
            <w:tcW w:w="574" w:type="dxa"/>
          </w:tcPr>
          <w:p w:rsidR="00FC4060" w:rsidRPr="00310525" w:rsidRDefault="00FC4060" w:rsidP="00A74BB7">
            <w:pPr>
              <w:snapToGrid w:val="0"/>
              <w:jc w:val="center"/>
              <w:rPr>
                <w:szCs w:val="24"/>
              </w:rPr>
            </w:pPr>
          </w:p>
        </w:tc>
        <w:tc>
          <w:tcPr>
            <w:tcW w:w="1285" w:type="dxa"/>
          </w:tcPr>
          <w:p w:rsidR="00FC4060" w:rsidRPr="00310525" w:rsidRDefault="00FC4060" w:rsidP="00A74BB7">
            <w:pPr>
              <w:snapToGrid w:val="0"/>
              <w:jc w:val="center"/>
              <w:rPr>
                <w:szCs w:val="24"/>
              </w:rPr>
            </w:pPr>
          </w:p>
        </w:tc>
      </w:tr>
      <w:tr w:rsidR="00FC4060" w:rsidRPr="006B6CCA" w:rsidTr="00A74BB7">
        <w:trPr>
          <w:jc w:val="center"/>
        </w:trPr>
        <w:tc>
          <w:tcPr>
            <w:tcW w:w="2676" w:type="dxa"/>
          </w:tcPr>
          <w:p w:rsidR="00FC4060" w:rsidRPr="00310525" w:rsidRDefault="005A5CD9" w:rsidP="00A74BB7">
            <w:pPr>
              <w:snapToGrid w:val="0"/>
              <w:ind w:left="765" w:hanging="765"/>
              <w:rPr>
                <w:szCs w:val="24"/>
              </w:rPr>
            </w:pPr>
            <w:r w:rsidRPr="00310525">
              <w:rPr>
                <w:rFonts w:hAnsi="標楷體"/>
                <w:szCs w:val="24"/>
              </w:rPr>
              <w:lastRenderedPageBreak/>
              <w:t>十</w:t>
            </w:r>
            <w:r w:rsidRPr="00310525">
              <w:rPr>
                <w:rFonts w:hAnsi="標楷體" w:hint="eastAsia"/>
                <w:szCs w:val="24"/>
              </w:rPr>
              <w:t>一</w:t>
            </w:r>
            <w:r w:rsidR="00FC4060" w:rsidRPr="00310525">
              <w:rPr>
                <w:rFonts w:hAnsi="標楷體"/>
                <w:szCs w:val="24"/>
              </w:rPr>
              <w:t>、其他因事業範圍、性質或特殊情況，而不宜上市之情事。</w:t>
            </w:r>
          </w:p>
        </w:tc>
        <w:tc>
          <w:tcPr>
            <w:tcW w:w="616" w:type="dxa"/>
          </w:tcPr>
          <w:p w:rsidR="00FC4060" w:rsidRPr="00310525" w:rsidRDefault="005A5CD9" w:rsidP="00A74BB7">
            <w:pPr>
              <w:snapToGrid w:val="0"/>
              <w:jc w:val="center"/>
              <w:rPr>
                <w:szCs w:val="24"/>
              </w:rPr>
            </w:pPr>
            <w:r w:rsidRPr="00310525">
              <w:rPr>
                <w:szCs w:val="24"/>
              </w:rPr>
              <w:sym w:font="Wingdings" w:char="F06F"/>
            </w:r>
          </w:p>
        </w:tc>
        <w:tc>
          <w:tcPr>
            <w:tcW w:w="560" w:type="dxa"/>
          </w:tcPr>
          <w:p w:rsidR="00FC4060" w:rsidRPr="006B6CCA" w:rsidRDefault="00FC4060" w:rsidP="00A74BB7">
            <w:pPr>
              <w:snapToGrid w:val="0"/>
              <w:jc w:val="center"/>
              <w:rPr>
                <w:szCs w:val="24"/>
              </w:rPr>
            </w:pPr>
            <w:r w:rsidRPr="00310525">
              <w:rPr>
                <w:szCs w:val="24"/>
              </w:rPr>
              <w:sym w:font="Wingdings" w:char="F06F"/>
            </w:r>
          </w:p>
        </w:tc>
        <w:tc>
          <w:tcPr>
            <w:tcW w:w="4017" w:type="dxa"/>
          </w:tcPr>
          <w:p w:rsidR="00FC4060" w:rsidRPr="006B6CCA" w:rsidRDefault="00FC4060" w:rsidP="00A74BB7">
            <w:pPr>
              <w:snapToGrid w:val="0"/>
              <w:spacing w:line="240" w:lineRule="atLeast"/>
              <w:ind w:firstLine="466"/>
            </w:pPr>
          </w:p>
        </w:tc>
        <w:tc>
          <w:tcPr>
            <w:tcW w:w="616" w:type="dxa"/>
          </w:tcPr>
          <w:p w:rsidR="00FC4060" w:rsidRPr="006B6CCA" w:rsidRDefault="00FC4060" w:rsidP="00A74BB7">
            <w:pPr>
              <w:snapToGrid w:val="0"/>
              <w:jc w:val="center"/>
              <w:rPr>
                <w:szCs w:val="24"/>
              </w:rPr>
            </w:pPr>
          </w:p>
        </w:tc>
        <w:tc>
          <w:tcPr>
            <w:tcW w:w="574" w:type="dxa"/>
          </w:tcPr>
          <w:p w:rsidR="00FC4060" w:rsidRPr="006B6CCA" w:rsidRDefault="00FC4060" w:rsidP="00A74BB7">
            <w:pPr>
              <w:snapToGrid w:val="0"/>
              <w:jc w:val="center"/>
              <w:rPr>
                <w:szCs w:val="24"/>
              </w:rPr>
            </w:pPr>
          </w:p>
        </w:tc>
        <w:tc>
          <w:tcPr>
            <w:tcW w:w="1285" w:type="dxa"/>
          </w:tcPr>
          <w:p w:rsidR="00FC4060" w:rsidRPr="006B6CCA" w:rsidRDefault="00FC4060" w:rsidP="00A74BB7">
            <w:pPr>
              <w:snapToGrid w:val="0"/>
              <w:jc w:val="center"/>
              <w:rPr>
                <w:szCs w:val="24"/>
              </w:rPr>
            </w:pPr>
          </w:p>
        </w:tc>
      </w:tr>
    </w:tbl>
    <w:p w:rsidR="00FC4060" w:rsidRDefault="00FC4060" w:rsidP="00FC4060"/>
    <w:p w:rsidR="002B4156" w:rsidRDefault="00DE4244"/>
    <w:sectPr w:rsidR="002B4156" w:rsidSect="005D3BCD">
      <w:foot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E4244" w:rsidRDefault="00DE4244" w:rsidP="002F4768">
      <w:pPr>
        <w:spacing w:line="240" w:lineRule="auto"/>
      </w:pPr>
      <w:r>
        <w:separator/>
      </w:r>
    </w:p>
  </w:endnote>
  <w:endnote w:type="continuationSeparator" w:id="1">
    <w:p w:rsidR="00DE4244" w:rsidRDefault="00DE4244" w:rsidP="002F476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D·￠Ae"/>
    <w:panose1 w:val="03000509000000000000"/>
    <w:charset w:val="88"/>
    <w:family w:val="script"/>
    <w:pitch w:val="fixed"/>
    <w:sig w:usb0="00000003" w:usb1="080E0000" w:usb2="00000016" w:usb3="00000000" w:csb0="00100001" w:csb1="00000000"/>
  </w:font>
  <w:font w:name="全真楷書">
    <w:altName w:val="標楷體"/>
    <w:panose1 w:val="00000000000000000000"/>
    <w:charset w:val="88"/>
    <w:family w:val="modern"/>
    <w:notTrueType/>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1601406"/>
      <w:docPartObj>
        <w:docPartGallery w:val="Page Numbers (Bottom of Page)"/>
        <w:docPartUnique/>
      </w:docPartObj>
    </w:sdtPr>
    <w:sdtContent>
      <w:p w:rsidR="002F4768" w:rsidRDefault="005D3BCD">
        <w:pPr>
          <w:pStyle w:val="aa"/>
          <w:jc w:val="center"/>
        </w:pPr>
        <w:r>
          <w:fldChar w:fldCharType="begin"/>
        </w:r>
        <w:r w:rsidR="002F4768">
          <w:instrText>PAGE   \* MERGEFORMAT</w:instrText>
        </w:r>
        <w:r>
          <w:fldChar w:fldCharType="separate"/>
        </w:r>
        <w:r w:rsidR="00CE54B4" w:rsidRPr="00CE54B4">
          <w:rPr>
            <w:noProof/>
            <w:lang w:val="zh-TW"/>
          </w:rPr>
          <w:t>1</w:t>
        </w:r>
        <w:r>
          <w:fldChar w:fldCharType="end"/>
        </w:r>
      </w:p>
    </w:sdtContent>
  </w:sdt>
  <w:p w:rsidR="002F4768" w:rsidRDefault="002F4768">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E4244" w:rsidRDefault="00DE4244" w:rsidP="002F4768">
      <w:pPr>
        <w:spacing w:line="240" w:lineRule="auto"/>
      </w:pPr>
      <w:r>
        <w:separator/>
      </w:r>
    </w:p>
  </w:footnote>
  <w:footnote w:type="continuationSeparator" w:id="1">
    <w:p w:rsidR="00DE4244" w:rsidRDefault="00DE4244" w:rsidP="002F4768">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8A2EA9"/>
    <w:multiLevelType w:val="hybridMultilevel"/>
    <w:tmpl w:val="C264EF76"/>
    <w:lvl w:ilvl="0" w:tplc="59489064">
      <w:start w:val="1"/>
      <w:numFmt w:val="decimal"/>
      <w:lvlText w:val="（%1）"/>
      <w:lvlJc w:val="left"/>
      <w:pPr>
        <w:ind w:left="944" w:hanging="480"/>
      </w:pPr>
      <w:rPr>
        <w:rFonts w:hint="eastAsia"/>
        <w:sz w:val="18"/>
        <w:lang w:val="en-US"/>
      </w:rPr>
    </w:lvl>
    <w:lvl w:ilvl="1" w:tplc="04090019" w:tentative="1">
      <w:start w:val="1"/>
      <w:numFmt w:val="ideographTraditional"/>
      <w:lvlText w:val="%2、"/>
      <w:lvlJc w:val="left"/>
      <w:pPr>
        <w:ind w:left="1424" w:hanging="480"/>
      </w:pPr>
    </w:lvl>
    <w:lvl w:ilvl="2" w:tplc="0409001B" w:tentative="1">
      <w:start w:val="1"/>
      <w:numFmt w:val="lowerRoman"/>
      <w:lvlText w:val="%3."/>
      <w:lvlJc w:val="right"/>
      <w:pPr>
        <w:ind w:left="1904" w:hanging="480"/>
      </w:pPr>
    </w:lvl>
    <w:lvl w:ilvl="3" w:tplc="0409000F" w:tentative="1">
      <w:start w:val="1"/>
      <w:numFmt w:val="decimal"/>
      <w:lvlText w:val="%4."/>
      <w:lvlJc w:val="left"/>
      <w:pPr>
        <w:ind w:left="2384" w:hanging="480"/>
      </w:pPr>
    </w:lvl>
    <w:lvl w:ilvl="4" w:tplc="04090019" w:tentative="1">
      <w:start w:val="1"/>
      <w:numFmt w:val="ideographTraditional"/>
      <w:lvlText w:val="%5、"/>
      <w:lvlJc w:val="left"/>
      <w:pPr>
        <w:ind w:left="2864" w:hanging="480"/>
      </w:pPr>
    </w:lvl>
    <w:lvl w:ilvl="5" w:tplc="0409001B" w:tentative="1">
      <w:start w:val="1"/>
      <w:numFmt w:val="lowerRoman"/>
      <w:lvlText w:val="%6."/>
      <w:lvlJc w:val="right"/>
      <w:pPr>
        <w:ind w:left="3344" w:hanging="480"/>
      </w:pPr>
    </w:lvl>
    <w:lvl w:ilvl="6" w:tplc="0409000F" w:tentative="1">
      <w:start w:val="1"/>
      <w:numFmt w:val="decimal"/>
      <w:lvlText w:val="%7."/>
      <w:lvlJc w:val="left"/>
      <w:pPr>
        <w:ind w:left="3824" w:hanging="480"/>
      </w:pPr>
    </w:lvl>
    <w:lvl w:ilvl="7" w:tplc="04090019" w:tentative="1">
      <w:start w:val="1"/>
      <w:numFmt w:val="ideographTraditional"/>
      <w:lvlText w:val="%8、"/>
      <w:lvlJc w:val="left"/>
      <w:pPr>
        <w:ind w:left="4304" w:hanging="480"/>
      </w:pPr>
    </w:lvl>
    <w:lvl w:ilvl="8" w:tplc="0409001B" w:tentative="1">
      <w:start w:val="1"/>
      <w:numFmt w:val="lowerRoman"/>
      <w:lvlText w:val="%9."/>
      <w:lvlJc w:val="right"/>
      <w:pPr>
        <w:ind w:left="4784" w:hanging="480"/>
      </w:pPr>
    </w:lvl>
  </w:abstractNum>
  <w:abstractNum w:abstractNumId="1">
    <w:nsid w:val="4D921329"/>
    <w:multiLevelType w:val="hybridMultilevel"/>
    <w:tmpl w:val="C264EF76"/>
    <w:lvl w:ilvl="0" w:tplc="59489064">
      <w:start w:val="1"/>
      <w:numFmt w:val="decimal"/>
      <w:lvlText w:val="（%1）"/>
      <w:lvlJc w:val="left"/>
      <w:pPr>
        <w:ind w:left="944" w:hanging="480"/>
      </w:pPr>
      <w:rPr>
        <w:rFonts w:hint="eastAsia"/>
        <w:sz w:val="18"/>
        <w:lang w:val="en-US"/>
      </w:rPr>
    </w:lvl>
    <w:lvl w:ilvl="1" w:tplc="04090019" w:tentative="1">
      <w:start w:val="1"/>
      <w:numFmt w:val="ideographTraditional"/>
      <w:lvlText w:val="%2、"/>
      <w:lvlJc w:val="left"/>
      <w:pPr>
        <w:ind w:left="1424" w:hanging="480"/>
      </w:pPr>
    </w:lvl>
    <w:lvl w:ilvl="2" w:tplc="0409001B" w:tentative="1">
      <w:start w:val="1"/>
      <w:numFmt w:val="lowerRoman"/>
      <w:lvlText w:val="%3."/>
      <w:lvlJc w:val="right"/>
      <w:pPr>
        <w:ind w:left="1904" w:hanging="480"/>
      </w:pPr>
    </w:lvl>
    <w:lvl w:ilvl="3" w:tplc="0409000F" w:tentative="1">
      <w:start w:val="1"/>
      <w:numFmt w:val="decimal"/>
      <w:lvlText w:val="%4."/>
      <w:lvlJc w:val="left"/>
      <w:pPr>
        <w:ind w:left="2384" w:hanging="480"/>
      </w:pPr>
    </w:lvl>
    <w:lvl w:ilvl="4" w:tplc="04090019" w:tentative="1">
      <w:start w:val="1"/>
      <w:numFmt w:val="ideographTraditional"/>
      <w:lvlText w:val="%5、"/>
      <w:lvlJc w:val="left"/>
      <w:pPr>
        <w:ind w:left="2864" w:hanging="480"/>
      </w:pPr>
    </w:lvl>
    <w:lvl w:ilvl="5" w:tplc="0409001B" w:tentative="1">
      <w:start w:val="1"/>
      <w:numFmt w:val="lowerRoman"/>
      <w:lvlText w:val="%6."/>
      <w:lvlJc w:val="right"/>
      <w:pPr>
        <w:ind w:left="3344" w:hanging="480"/>
      </w:pPr>
    </w:lvl>
    <w:lvl w:ilvl="6" w:tplc="0409000F" w:tentative="1">
      <w:start w:val="1"/>
      <w:numFmt w:val="decimal"/>
      <w:lvlText w:val="%7."/>
      <w:lvlJc w:val="left"/>
      <w:pPr>
        <w:ind w:left="3824" w:hanging="480"/>
      </w:pPr>
    </w:lvl>
    <w:lvl w:ilvl="7" w:tplc="04090019" w:tentative="1">
      <w:start w:val="1"/>
      <w:numFmt w:val="ideographTraditional"/>
      <w:lvlText w:val="%8、"/>
      <w:lvlJc w:val="left"/>
      <w:pPr>
        <w:ind w:left="4304" w:hanging="480"/>
      </w:pPr>
    </w:lvl>
    <w:lvl w:ilvl="8" w:tplc="0409001B" w:tentative="1">
      <w:start w:val="1"/>
      <w:numFmt w:val="lowerRoman"/>
      <w:lvlText w:val="%9."/>
      <w:lvlJc w:val="right"/>
      <w:pPr>
        <w:ind w:left="4784" w:hanging="480"/>
      </w:pPr>
    </w:lvl>
  </w:abstractNum>
  <w:abstractNum w:abstractNumId="2">
    <w:nsid w:val="4E9E362C"/>
    <w:multiLevelType w:val="hybridMultilevel"/>
    <w:tmpl w:val="0BF2A042"/>
    <w:lvl w:ilvl="0" w:tplc="02500B66">
      <w:start w:val="1"/>
      <w:numFmt w:val="decimal"/>
      <w:lvlText w:val="%1."/>
      <w:lvlJc w:val="left"/>
      <w:pPr>
        <w:ind w:left="1052" w:hanging="480"/>
      </w:pPr>
      <w:rPr>
        <w:rFonts w:hint="eastAsia"/>
      </w:rPr>
    </w:lvl>
    <w:lvl w:ilvl="1" w:tplc="04090019" w:tentative="1">
      <w:start w:val="1"/>
      <w:numFmt w:val="ideographTraditional"/>
      <w:lvlText w:val="%2、"/>
      <w:lvlJc w:val="left"/>
      <w:pPr>
        <w:ind w:left="1532" w:hanging="480"/>
      </w:pPr>
    </w:lvl>
    <w:lvl w:ilvl="2" w:tplc="0409001B" w:tentative="1">
      <w:start w:val="1"/>
      <w:numFmt w:val="lowerRoman"/>
      <w:lvlText w:val="%3."/>
      <w:lvlJc w:val="right"/>
      <w:pPr>
        <w:ind w:left="2012" w:hanging="480"/>
      </w:pPr>
    </w:lvl>
    <w:lvl w:ilvl="3" w:tplc="0409000F" w:tentative="1">
      <w:start w:val="1"/>
      <w:numFmt w:val="decimal"/>
      <w:lvlText w:val="%4."/>
      <w:lvlJc w:val="left"/>
      <w:pPr>
        <w:ind w:left="2492" w:hanging="480"/>
      </w:pPr>
    </w:lvl>
    <w:lvl w:ilvl="4" w:tplc="04090019" w:tentative="1">
      <w:start w:val="1"/>
      <w:numFmt w:val="ideographTraditional"/>
      <w:lvlText w:val="%5、"/>
      <w:lvlJc w:val="left"/>
      <w:pPr>
        <w:ind w:left="2972" w:hanging="480"/>
      </w:pPr>
    </w:lvl>
    <w:lvl w:ilvl="5" w:tplc="0409001B" w:tentative="1">
      <w:start w:val="1"/>
      <w:numFmt w:val="lowerRoman"/>
      <w:lvlText w:val="%6."/>
      <w:lvlJc w:val="right"/>
      <w:pPr>
        <w:ind w:left="3452" w:hanging="480"/>
      </w:pPr>
    </w:lvl>
    <w:lvl w:ilvl="6" w:tplc="0409000F" w:tentative="1">
      <w:start w:val="1"/>
      <w:numFmt w:val="decimal"/>
      <w:lvlText w:val="%7."/>
      <w:lvlJc w:val="left"/>
      <w:pPr>
        <w:ind w:left="3932" w:hanging="480"/>
      </w:pPr>
    </w:lvl>
    <w:lvl w:ilvl="7" w:tplc="04090019" w:tentative="1">
      <w:start w:val="1"/>
      <w:numFmt w:val="ideographTraditional"/>
      <w:lvlText w:val="%8、"/>
      <w:lvlJc w:val="left"/>
      <w:pPr>
        <w:ind w:left="4412" w:hanging="480"/>
      </w:pPr>
    </w:lvl>
    <w:lvl w:ilvl="8" w:tplc="0409001B" w:tentative="1">
      <w:start w:val="1"/>
      <w:numFmt w:val="lowerRoman"/>
      <w:lvlText w:val="%9."/>
      <w:lvlJc w:val="right"/>
      <w:pPr>
        <w:ind w:left="4892" w:hanging="480"/>
      </w:pPr>
    </w:lvl>
  </w:abstractNum>
  <w:abstractNum w:abstractNumId="3">
    <w:nsid w:val="4EBE0B30"/>
    <w:multiLevelType w:val="hybridMultilevel"/>
    <w:tmpl w:val="C264EF76"/>
    <w:lvl w:ilvl="0" w:tplc="59489064">
      <w:start w:val="1"/>
      <w:numFmt w:val="decimal"/>
      <w:lvlText w:val="（%1）"/>
      <w:lvlJc w:val="left"/>
      <w:pPr>
        <w:ind w:left="944" w:hanging="480"/>
      </w:pPr>
      <w:rPr>
        <w:rFonts w:hint="eastAsia"/>
        <w:sz w:val="18"/>
        <w:lang w:val="en-US"/>
      </w:rPr>
    </w:lvl>
    <w:lvl w:ilvl="1" w:tplc="04090019" w:tentative="1">
      <w:start w:val="1"/>
      <w:numFmt w:val="ideographTraditional"/>
      <w:lvlText w:val="%2、"/>
      <w:lvlJc w:val="left"/>
      <w:pPr>
        <w:ind w:left="1424" w:hanging="480"/>
      </w:pPr>
    </w:lvl>
    <w:lvl w:ilvl="2" w:tplc="0409001B" w:tentative="1">
      <w:start w:val="1"/>
      <w:numFmt w:val="lowerRoman"/>
      <w:lvlText w:val="%3."/>
      <w:lvlJc w:val="right"/>
      <w:pPr>
        <w:ind w:left="1904" w:hanging="480"/>
      </w:pPr>
    </w:lvl>
    <w:lvl w:ilvl="3" w:tplc="0409000F" w:tentative="1">
      <w:start w:val="1"/>
      <w:numFmt w:val="decimal"/>
      <w:lvlText w:val="%4."/>
      <w:lvlJc w:val="left"/>
      <w:pPr>
        <w:ind w:left="2384" w:hanging="480"/>
      </w:pPr>
    </w:lvl>
    <w:lvl w:ilvl="4" w:tplc="04090019" w:tentative="1">
      <w:start w:val="1"/>
      <w:numFmt w:val="ideographTraditional"/>
      <w:lvlText w:val="%5、"/>
      <w:lvlJc w:val="left"/>
      <w:pPr>
        <w:ind w:left="2864" w:hanging="480"/>
      </w:pPr>
    </w:lvl>
    <w:lvl w:ilvl="5" w:tplc="0409001B" w:tentative="1">
      <w:start w:val="1"/>
      <w:numFmt w:val="lowerRoman"/>
      <w:lvlText w:val="%6."/>
      <w:lvlJc w:val="right"/>
      <w:pPr>
        <w:ind w:left="3344" w:hanging="480"/>
      </w:pPr>
    </w:lvl>
    <w:lvl w:ilvl="6" w:tplc="0409000F" w:tentative="1">
      <w:start w:val="1"/>
      <w:numFmt w:val="decimal"/>
      <w:lvlText w:val="%7."/>
      <w:lvlJc w:val="left"/>
      <w:pPr>
        <w:ind w:left="3824" w:hanging="480"/>
      </w:pPr>
    </w:lvl>
    <w:lvl w:ilvl="7" w:tplc="04090019" w:tentative="1">
      <w:start w:val="1"/>
      <w:numFmt w:val="ideographTraditional"/>
      <w:lvlText w:val="%8、"/>
      <w:lvlJc w:val="left"/>
      <w:pPr>
        <w:ind w:left="4304" w:hanging="480"/>
      </w:pPr>
    </w:lvl>
    <w:lvl w:ilvl="8" w:tplc="0409001B" w:tentative="1">
      <w:start w:val="1"/>
      <w:numFmt w:val="lowerRoman"/>
      <w:lvlText w:val="%9."/>
      <w:lvlJc w:val="right"/>
      <w:pPr>
        <w:ind w:left="4784" w:hanging="480"/>
      </w:pPr>
    </w:lvl>
  </w:abstractNum>
  <w:abstractNum w:abstractNumId="4">
    <w:nsid w:val="5C852938"/>
    <w:multiLevelType w:val="hybridMultilevel"/>
    <w:tmpl w:val="0BF2A042"/>
    <w:lvl w:ilvl="0" w:tplc="02500B66">
      <w:start w:val="1"/>
      <w:numFmt w:val="decimal"/>
      <w:lvlText w:val="%1."/>
      <w:lvlJc w:val="left"/>
      <w:pPr>
        <w:ind w:left="1052" w:hanging="480"/>
      </w:pPr>
      <w:rPr>
        <w:rFonts w:hint="eastAsia"/>
      </w:rPr>
    </w:lvl>
    <w:lvl w:ilvl="1" w:tplc="04090019" w:tentative="1">
      <w:start w:val="1"/>
      <w:numFmt w:val="ideographTraditional"/>
      <w:lvlText w:val="%2、"/>
      <w:lvlJc w:val="left"/>
      <w:pPr>
        <w:ind w:left="1532" w:hanging="480"/>
      </w:pPr>
    </w:lvl>
    <w:lvl w:ilvl="2" w:tplc="0409001B" w:tentative="1">
      <w:start w:val="1"/>
      <w:numFmt w:val="lowerRoman"/>
      <w:lvlText w:val="%3."/>
      <w:lvlJc w:val="right"/>
      <w:pPr>
        <w:ind w:left="2012" w:hanging="480"/>
      </w:pPr>
    </w:lvl>
    <w:lvl w:ilvl="3" w:tplc="0409000F" w:tentative="1">
      <w:start w:val="1"/>
      <w:numFmt w:val="decimal"/>
      <w:lvlText w:val="%4."/>
      <w:lvlJc w:val="left"/>
      <w:pPr>
        <w:ind w:left="2492" w:hanging="480"/>
      </w:pPr>
    </w:lvl>
    <w:lvl w:ilvl="4" w:tplc="04090019" w:tentative="1">
      <w:start w:val="1"/>
      <w:numFmt w:val="ideographTraditional"/>
      <w:lvlText w:val="%5、"/>
      <w:lvlJc w:val="left"/>
      <w:pPr>
        <w:ind w:left="2972" w:hanging="480"/>
      </w:pPr>
    </w:lvl>
    <w:lvl w:ilvl="5" w:tplc="0409001B" w:tentative="1">
      <w:start w:val="1"/>
      <w:numFmt w:val="lowerRoman"/>
      <w:lvlText w:val="%6."/>
      <w:lvlJc w:val="right"/>
      <w:pPr>
        <w:ind w:left="3452" w:hanging="480"/>
      </w:pPr>
    </w:lvl>
    <w:lvl w:ilvl="6" w:tplc="0409000F" w:tentative="1">
      <w:start w:val="1"/>
      <w:numFmt w:val="decimal"/>
      <w:lvlText w:val="%7."/>
      <w:lvlJc w:val="left"/>
      <w:pPr>
        <w:ind w:left="3932" w:hanging="480"/>
      </w:pPr>
    </w:lvl>
    <w:lvl w:ilvl="7" w:tplc="04090019" w:tentative="1">
      <w:start w:val="1"/>
      <w:numFmt w:val="ideographTraditional"/>
      <w:lvlText w:val="%8、"/>
      <w:lvlJc w:val="left"/>
      <w:pPr>
        <w:ind w:left="4412" w:hanging="480"/>
      </w:pPr>
    </w:lvl>
    <w:lvl w:ilvl="8" w:tplc="0409001B" w:tentative="1">
      <w:start w:val="1"/>
      <w:numFmt w:val="lowerRoman"/>
      <w:lvlText w:val="%9."/>
      <w:lvlJc w:val="right"/>
      <w:pPr>
        <w:ind w:left="4892" w:hanging="480"/>
      </w:p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bordersDoNotSurroundHeader/>
  <w:bordersDoNotSurroundFooter/>
  <w:defaultTabStop w:val="480"/>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C4060"/>
    <w:rsid w:val="000256ED"/>
    <w:rsid w:val="00034883"/>
    <w:rsid w:val="0004213D"/>
    <w:rsid w:val="001947AE"/>
    <w:rsid w:val="001E7F45"/>
    <w:rsid w:val="002F4768"/>
    <w:rsid w:val="00310525"/>
    <w:rsid w:val="003B7495"/>
    <w:rsid w:val="0045795D"/>
    <w:rsid w:val="0059334E"/>
    <w:rsid w:val="005A5CD9"/>
    <w:rsid w:val="005B349A"/>
    <w:rsid w:val="005D3BCD"/>
    <w:rsid w:val="007A59BA"/>
    <w:rsid w:val="00873847"/>
    <w:rsid w:val="00A77E87"/>
    <w:rsid w:val="00AC785D"/>
    <w:rsid w:val="00BD4182"/>
    <w:rsid w:val="00BE54E3"/>
    <w:rsid w:val="00CA6B0E"/>
    <w:rsid w:val="00CB1F73"/>
    <w:rsid w:val="00CE54B4"/>
    <w:rsid w:val="00DE4244"/>
    <w:rsid w:val="00EB22AD"/>
    <w:rsid w:val="00FC4060"/>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4060"/>
    <w:pPr>
      <w:widowControl w:val="0"/>
      <w:adjustRightInd w:val="0"/>
      <w:spacing w:line="360" w:lineRule="atLeast"/>
      <w:jc w:val="both"/>
      <w:textAlignment w:val="baseline"/>
    </w:pPr>
    <w:rPr>
      <w:rFonts w:ascii="Times New Roman" w:eastAsia="標楷體" w:hAnsi="Times New Roman" w:cs="Times New Roman"/>
      <w:kern w:val="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Indent 3"/>
    <w:basedOn w:val="a"/>
    <w:link w:val="30"/>
    <w:rsid w:val="00FC4060"/>
    <w:pPr>
      <w:spacing w:line="400" w:lineRule="atLeast"/>
      <w:ind w:leftChars="437" w:left="1080" w:hangingChars="11" w:hanging="31"/>
    </w:pPr>
    <w:rPr>
      <w:color w:val="FF0000"/>
      <w:sz w:val="28"/>
    </w:rPr>
  </w:style>
  <w:style w:type="character" w:customStyle="1" w:styleId="30">
    <w:name w:val="本文縮排 3 字元"/>
    <w:basedOn w:val="a0"/>
    <w:link w:val="3"/>
    <w:rsid w:val="00FC4060"/>
    <w:rPr>
      <w:rFonts w:ascii="Times New Roman" w:eastAsia="標楷體" w:hAnsi="Times New Roman" w:cs="Times New Roman"/>
      <w:color w:val="FF0000"/>
      <w:kern w:val="0"/>
      <w:sz w:val="28"/>
      <w:szCs w:val="20"/>
    </w:rPr>
  </w:style>
  <w:style w:type="paragraph" w:styleId="a3">
    <w:name w:val="Note Heading"/>
    <w:aliases w:val="字元 字元 字元"/>
    <w:basedOn w:val="a"/>
    <w:next w:val="a"/>
    <w:link w:val="a4"/>
    <w:uiPriority w:val="99"/>
    <w:rsid w:val="00FC4060"/>
    <w:pPr>
      <w:jc w:val="center"/>
    </w:pPr>
    <w:rPr>
      <w:rFonts w:ascii="全真楷書" w:eastAsia="全真楷書"/>
    </w:rPr>
  </w:style>
  <w:style w:type="character" w:customStyle="1" w:styleId="a4">
    <w:name w:val="註釋標題 字元"/>
    <w:aliases w:val="字元 字元 字元 字元"/>
    <w:basedOn w:val="a0"/>
    <w:link w:val="a3"/>
    <w:uiPriority w:val="99"/>
    <w:rsid w:val="00FC4060"/>
    <w:rPr>
      <w:rFonts w:ascii="全真楷書" w:eastAsia="全真楷書" w:hAnsi="Times New Roman" w:cs="Times New Roman"/>
      <w:kern w:val="0"/>
      <w:szCs w:val="20"/>
    </w:rPr>
  </w:style>
  <w:style w:type="paragraph" w:customStyle="1" w:styleId="1">
    <w:name w:val="標題1"/>
    <w:basedOn w:val="a"/>
    <w:rsid w:val="00FC4060"/>
    <w:pPr>
      <w:adjustRightInd/>
      <w:snapToGrid w:val="0"/>
      <w:spacing w:line="240" w:lineRule="auto"/>
      <w:ind w:left="1202" w:hanging="244"/>
      <w:textAlignment w:val="auto"/>
    </w:pPr>
    <w:rPr>
      <w:rFonts w:ascii="標楷體"/>
      <w:kern w:val="2"/>
    </w:rPr>
  </w:style>
  <w:style w:type="paragraph" w:customStyle="1" w:styleId="a5">
    <w:name w:val="附件一"/>
    <w:basedOn w:val="a"/>
    <w:rsid w:val="00FC4060"/>
    <w:pPr>
      <w:spacing w:before="120" w:after="120" w:line="420" w:lineRule="atLeast"/>
    </w:pPr>
  </w:style>
  <w:style w:type="paragraph" w:styleId="HTML">
    <w:name w:val="HTML Preformatted"/>
    <w:basedOn w:val="a"/>
    <w:link w:val="HTML0"/>
    <w:uiPriority w:val="99"/>
    <w:rsid w:val="00FC406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jc w:val="left"/>
      <w:textAlignment w:val="auto"/>
    </w:pPr>
    <w:rPr>
      <w:rFonts w:ascii="細明體" w:eastAsia="細明體" w:hAnsi="細明體" w:cs="細明體"/>
      <w:color w:val="333333"/>
      <w:szCs w:val="24"/>
    </w:rPr>
  </w:style>
  <w:style w:type="character" w:customStyle="1" w:styleId="HTML0">
    <w:name w:val="HTML 預設格式 字元"/>
    <w:basedOn w:val="a0"/>
    <w:link w:val="HTML"/>
    <w:uiPriority w:val="99"/>
    <w:rsid w:val="00FC4060"/>
    <w:rPr>
      <w:rFonts w:ascii="細明體" w:eastAsia="細明體" w:hAnsi="細明體" w:cs="細明體"/>
      <w:color w:val="333333"/>
      <w:kern w:val="0"/>
      <w:szCs w:val="24"/>
    </w:rPr>
  </w:style>
  <w:style w:type="paragraph" w:styleId="a6">
    <w:name w:val="Balloon Text"/>
    <w:basedOn w:val="a"/>
    <w:link w:val="a7"/>
    <w:uiPriority w:val="99"/>
    <w:semiHidden/>
    <w:unhideWhenUsed/>
    <w:rsid w:val="00BD4182"/>
    <w:pPr>
      <w:spacing w:line="240" w:lineRule="auto"/>
    </w:pPr>
    <w:rPr>
      <w:rFonts w:asciiTheme="majorHAnsi" w:eastAsiaTheme="majorEastAsia" w:hAnsiTheme="majorHAnsi" w:cstheme="majorBidi"/>
      <w:sz w:val="18"/>
      <w:szCs w:val="18"/>
    </w:rPr>
  </w:style>
  <w:style w:type="character" w:customStyle="1" w:styleId="a7">
    <w:name w:val="註解方塊文字 字元"/>
    <w:basedOn w:val="a0"/>
    <w:link w:val="a6"/>
    <w:uiPriority w:val="99"/>
    <w:semiHidden/>
    <w:rsid w:val="00BD4182"/>
    <w:rPr>
      <w:rFonts w:asciiTheme="majorHAnsi" w:eastAsiaTheme="majorEastAsia" w:hAnsiTheme="majorHAnsi" w:cstheme="majorBidi"/>
      <w:kern w:val="0"/>
      <w:sz w:val="18"/>
      <w:szCs w:val="18"/>
    </w:rPr>
  </w:style>
  <w:style w:type="paragraph" w:styleId="a8">
    <w:name w:val="header"/>
    <w:basedOn w:val="a"/>
    <w:link w:val="a9"/>
    <w:uiPriority w:val="99"/>
    <w:unhideWhenUsed/>
    <w:rsid w:val="002F4768"/>
    <w:pPr>
      <w:tabs>
        <w:tab w:val="center" w:pos="4153"/>
        <w:tab w:val="right" w:pos="8306"/>
      </w:tabs>
      <w:snapToGrid w:val="0"/>
    </w:pPr>
    <w:rPr>
      <w:sz w:val="20"/>
    </w:rPr>
  </w:style>
  <w:style w:type="character" w:customStyle="1" w:styleId="a9">
    <w:name w:val="頁首 字元"/>
    <w:basedOn w:val="a0"/>
    <w:link w:val="a8"/>
    <w:uiPriority w:val="99"/>
    <w:rsid w:val="002F4768"/>
    <w:rPr>
      <w:rFonts w:ascii="Times New Roman" w:eastAsia="標楷體" w:hAnsi="Times New Roman" w:cs="Times New Roman"/>
      <w:kern w:val="0"/>
      <w:sz w:val="20"/>
      <w:szCs w:val="20"/>
    </w:rPr>
  </w:style>
  <w:style w:type="paragraph" w:styleId="aa">
    <w:name w:val="footer"/>
    <w:basedOn w:val="a"/>
    <w:link w:val="ab"/>
    <w:uiPriority w:val="99"/>
    <w:unhideWhenUsed/>
    <w:rsid w:val="002F4768"/>
    <w:pPr>
      <w:tabs>
        <w:tab w:val="center" w:pos="4153"/>
        <w:tab w:val="right" w:pos="8306"/>
      </w:tabs>
      <w:snapToGrid w:val="0"/>
    </w:pPr>
    <w:rPr>
      <w:sz w:val="20"/>
    </w:rPr>
  </w:style>
  <w:style w:type="character" w:customStyle="1" w:styleId="ab">
    <w:name w:val="頁尾 字元"/>
    <w:basedOn w:val="a0"/>
    <w:link w:val="aa"/>
    <w:uiPriority w:val="99"/>
    <w:rsid w:val="002F4768"/>
    <w:rPr>
      <w:rFonts w:ascii="Times New Roman" w:eastAsia="標楷體" w:hAnsi="Times New Roman" w:cs="Times New Roman"/>
      <w:kern w:val="0"/>
      <w:sz w:val="20"/>
      <w:szCs w:val="2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CFD040-EC59-4C10-83B9-453DCDC632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3111</Words>
  <Characters>3111</Characters>
  <Application>Microsoft Office Word</Application>
  <DocSecurity>0</DocSecurity>
  <Lines>345</Lines>
  <Paragraphs>100</Paragraphs>
  <ScaleCrop>false</ScaleCrop>
  <Company>TWSE 臺灣證券交易所</Company>
  <LinksUpToDate>false</LinksUpToDate>
  <CharactersWithSpaces>6122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江蕙伶</dc:creator>
  <cp:lastModifiedBy>sandychao</cp:lastModifiedBy>
  <cp:revision>2</cp:revision>
  <cp:lastPrinted>2021-03-30T02:08:00Z</cp:lastPrinted>
  <dcterms:created xsi:type="dcterms:W3CDTF">2021-04-01T08:08:00Z</dcterms:created>
  <dcterms:modified xsi:type="dcterms:W3CDTF">2021-04-01T08:08:00Z</dcterms:modified>
</cp:coreProperties>
</file>